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06E24" w:rsidRDefault="00006E24">
      <w:pPr>
        <w:widowControl w:val="0"/>
        <w:pBdr>
          <w:top w:val="nil"/>
          <w:left w:val="nil"/>
          <w:bottom w:val="nil"/>
          <w:right w:val="nil"/>
          <w:between w:val="nil"/>
        </w:pBdr>
        <w:spacing w:after="0"/>
        <w:rPr>
          <w:rFonts w:ascii="Arial" w:eastAsia="Arial" w:hAnsi="Arial" w:cs="Arial"/>
          <w:color w:val="000000"/>
        </w:rPr>
      </w:pPr>
    </w:p>
    <w:tbl>
      <w:tblPr>
        <w:tblStyle w:val="a"/>
        <w:tblW w:w="9780"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50"/>
        <w:gridCol w:w="220"/>
        <w:gridCol w:w="2015"/>
        <w:gridCol w:w="672"/>
        <w:gridCol w:w="1293"/>
        <w:gridCol w:w="606"/>
        <w:gridCol w:w="577"/>
        <w:gridCol w:w="558"/>
        <w:gridCol w:w="354"/>
        <w:gridCol w:w="460"/>
        <w:gridCol w:w="452"/>
        <w:gridCol w:w="923"/>
      </w:tblGrid>
      <w:tr w:rsidR="00006E24" w14:paraId="250D7777" w14:textId="77777777">
        <w:trPr>
          <w:trHeight w:val="556"/>
        </w:trPr>
        <w:tc>
          <w:tcPr>
            <w:tcW w:w="1870" w:type="dxa"/>
            <w:gridSpan w:val="2"/>
            <w:tcBorders>
              <w:top w:val="single" w:sz="18" w:space="0" w:color="000000"/>
              <w:left w:val="single" w:sz="18" w:space="0" w:color="000000"/>
              <w:bottom w:val="single" w:sz="18" w:space="0" w:color="000000"/>
            </w:tcBorders>
            <w:shd w:val="clear" w:color="auto" w:fill="92CDDC"/>
            <w:vAlign w:val="center"/>
          </w:tcPr>
          <w:p w14:paraId="00000002" w14:textId="77777777" w:rsidR="00006E24" w:rsidRDefault="005D3CB7">
            <w:pPr>
              <w:spacing w:after="0" w:line="240" w:lineRule="auto"/>
              <w:jc w:val="center"/>
              <w:rPr>
                <w:rFonts w:ascii="Arial" w:eastAsia="Arial" w:hAnsi="Arial" w:cs="Arial"/>
                <w:b/>
                <w:sz w:val="28"/>
                <w:szCs w:val="28"/>
              </w:rPr>
            </w:pPr>
            <w:r>
              <w:rPr>
                <w:rFonts w:ascii="Arial" w:eastAsia="Arial" w:hAnsi="Arial" w:cs="Arial"/>
                <w:b/>
                <w:sz w:val="28"/>
                <w:szCs w:val="28"/>
              </w:rPr>
              <w:t>Activity/</w:t>
            </w:r>
          </w:p>
          <w:p w14:paraId="00000003" w14:textId="77777777" w:rsidR="00006E24" w:rsidRDefault="005D3CB7">
            <w:pPr>
              <w:spacing w:after="0" w:line="240" w:lineRule="auto"/>
              <w:jc w:val="center"/>
              <w:rPr>
                <w:rFonts w:ascii="Arial" w:eastAsia="Arial" w:hAnsi="Arial" w:cs="Arial"/>
                <w:b/>
                <w:sz w:val="28"/>
                <w:szCs w:val="28"/>
              </w:rPr>
            </w:pPr>
            <w:r>
              <w:rPr>
                <w:rFonts w:ascii="Arial" w:eastAsia="Arial" w:hAnsi="Arial" w:cs="Arial"/>
                <w:b/>
                <w:sz w:val="28"/>
                <w:szCs w:val="28"/>
              </w:rPr>
              <w:t>Situation</w:t>
            </w:r>
          </w:p>
        </w:tc>
        <w:tc>
          <w:tcPr>
            <w:tcW w:w="7910" w:type="dxa"/>
            <w:gridSpan w:val="10"/>
            <w:tcBorders>
              <w:top w:val="single" w:sz="18" w:space="0" w:color="000000"/>
              <w:bottom w:val="single" w:sz="18" w:space="0" w:color="000000"/>
              <w:right w:val="single" w:sz="18" w:space="0" w:color="000000"/>
            </w:tcBorders>
            <w:shd w:val="clear" w:color="auto" w:fill="92CDDC"/>
            <w:vAlign w:val="center"/>
          </w:tcPr>
          <w:p w14:paraId="00000005" w14:textId="77777777" w:rsidR="00006E24" w:rsidRDefault="00006E24">
            <w:pPr>
              <w:jc w:val="center"/>
              <w:rPr>
                <w:rFonts w:ascii="Arial" w:eastAsia="Arial" w:hAnsi="Arial" w:cs="Arial"/>
              </w:rPr>
            </w:pPr>
          </w:p>
          <w:p w14:paraId="00000006" w14:textId="4613043E" w:rsidR="00006E24" w:rsidRDefault="005D3CB7">
            <w:pPr>
              <w:jc w:val="center"/>
              <w:rPr>
                <w:rFonts w:ascii="Arial" w:eastAsia="Arial" w:hAnsi="Arial" w:cs="Arial"/>
                <w:b/>
              </w:rPr>
            </w:pPr>
            <w:r>
              <w:rPr>
                <w:rFonts w:ascii="Arial" w:eastAsia="Arial" w:hAnsi="Arial" w:cs="Arial"/>
                <w:b/>
              </w:rPr>
              <w:t xml:space="preserve">Sporting Influence Primary School </w:t>
            </w:r>
            <w:r w:rsidR="0002303F">
              <w:rPr>
                <w:rFonts w:ascii="Arial" w:eastAsia="Arial" w:hAnsi="Arial" w:cs="Arial"/>
                <w:b/>
              </w:rPr>
              <w:t>Nov</w:t>
            </w:r>
            <w:r w:rsidR="00BD4354">
              <w:rPr>
                <w:rFonts w:ascii="Arial" w:eastAsia="Arial" w:hAnsi="Arial" w:cs="Arial"/>
                <w:b/>
              </w:rPr>
              <w:t>ember</w:t>
            </w:r>
            <w:r>
              <w:rPr>
                <w:rFonts w:ascii="Arial" w:eastAsia="Arial" w:hAnsi="Arial" w:cs="Arial"/>
                <w:b/>
              </w:rPr>
              <w:t xml:space="preserve"> 2021 COVID-19</w:t>
            </w:r>
          </w:p>
          <w:p w14:paraId="00000007" w14:textId="77777777" w:rsidR="00006E24" w:rsidRDefault="00006E24">
            <w:pPr>
              <w:jc w:val="center"/>
            </w:pPr>
          </w:p>
        </w:tc>
      </w:tr>
      <w:tr w:rsidR="00006E24" w14:paraId="10ACC702" w14:textId="77777777">
        <w:trPr>
          <w:trHeight w:val="513"/>
        </w:trPr>
        <w:tc>
          <w:tcPr>
            <w:tcW w:w="1870" w:type="dxa"/>
            <w:gridSpan w:val="2"/>
            <w:tcBorders>
              <w:top w:val="single" w:sz="18" w:space="0" w:color="000000"/>
              <w:left w:val="single" w:sz="18" w:space="0" w:color="000000"/>
              <w:bottom w:val="single" w:sz="18" w:space="0" w:color="000000"/>
              <w:right w:val="single" w:sz="4" w:space="0" w:color="000000"/>
            </w:tcBorders>
            <w:vAlign w:val="center"/>
          </w:tcPr>
          <w:p w14:paraId="00000011" w14:textId="77777777" w:rsidR="00006E24" w:rsidRDefault="005D3CB7">
            <w:pPr>
              <w:spacing w:after="0" w:line="240" w:lineRule="auto"/>
              <w:jc w:val="center"/>
              <w:rPr>
                <w:rFonts w:ascii="Arial" w:eastAsia="Arial" w:hAnsi="Arial" w:cs="Arial"/>
                <w:b/>
                <w:sz w:val="28"/>
                <w:szCs w:val="28"/>
              </w:rPr>
            </w:pPr>
            <w:r>
              <w:rPr>
                <w:rFonts w:ascii="Arial" w:eastAsia="Arial" w:hAnsi="Arial" w:cs="Arial"/>
                <w:b/>
                <w:sz w:val="28"/>
                <w:szCs w:val="28"/>
              </w:rPr>
              <w:t>Location</w:t>
            </w:r>
          </w:p>
        </w:tc>
        <w:tc>
          <w:tcPr>
            <w:tcW w:w="7910" w:type="dxa"/>
            <w:gridSpan w:val="10"/>
            <w:tcBorders>
              <w:top w:val="single" w:sz="18" w:space="0" w:color="000000"/>
              <w:left w:val="single" w:sz="4" w:space="0" w:color="000000"/>
              <w:bottom w:val="single" w:sz="18" w:space="0" w:color="000000"/>
              <w:right w:val="single" w:sz="18" w:space="0" w:color="000000"/>
            </w:tcBorders>
            <w:vAlign w:val="center"/>
          </w:tcPr>
          <w:p w14:paraId="00000013" w14:textId="77777777" w:rsidR="00006E24" w:rsidRDefault="005D3CB7">
            <w:pPr>
              <w:spacing w:after="0" w:line="240" w:lineRule="auto"/>
              <w:jc w:val="center"/>
              <w:rPr>
                <w:rFonts w:ascii="Arial" w:eastAsia="Arial" w:hAnsi="Arial" w:cs="Arial"/>
                <w:b/>
              </w:rPr>
            </w:pPr>
            <w:r>
              <w:rPr>
                <w:rFonts w:ascii="Arial" w:eastAsia="Arial" w:hAnsi="Arial" w:cs="Arial"/>
                <w:b/>
              </w:rPr>
              <w:t>Primary Schools Indoor/Outdoor</w:t>
            </w:r>
          </w:p>
        </w:tc>
      </w:tr>
      <w:tr w:rsidR="00006E24" w14:paraId="4F5B42BC" w14:textId="77777777">
        <w:trPr>
          <w:trHeight w:val="419"/>
        </w:trPr>
        <w:tc>
          <w:tcPr>
            <w:tcW w:w="1870" w:type="dxa"/>
            <w:gridSpan w:val="2"/>
            <w:tcBorders>
              <w:top w:val="single" w:sz="18" w:space="0" w:color="000000"/>
              <w:left w:val="single" w:sz="18" w:space="0" w:color="000000"/>
            </w:tcBorders>
            <w:shd w:val="clear" w:color="auto" w:fill="92CDDC"/>
            <w:vAlign w:val="center"/>
          </w:tcPr>
          <w:p w14:paraId="0000001D" w14:textId="77777777" w:rsidR="00006E24" w:rsidRDefault="005D3CB7">
            <w:pPr>
              <w:spacing w:after="0" w:line="240" w:lineRule="auto"/>
              <w:rPr>
                <w:rFonts w:ascii="Arial" w:eastAsia="Arial" w:hAnsi="Arial" w:cs="Arial"/>
                <w:b/>
              </w:rPr>
            </w:pPr>
            <w:r>
              <w:rPr>
                <w:rFonts w:ascii="Arial" w:eastAsia="Arial" w:hAnsi="Arial" w:cs="Arial"/>
                <w:b/>
              </w:rPr>
              <w:t>Persons at Risk</w:t>
            </w:r>
          </w:p>
        </w:tc>
        <w:tc>
          <w:tcPr>
            <w:tcW w:w="2015" w:type="dxa"/>
            <w:tcBorders>
              <w:top w:val="single" w:sz="18" w:space="0" w:color="000000"/>
            </w:tcBorders>
            <w:shd w:val="clear" w:color="auto" w:fill="92CDDC"/>
            <w:vAlign w:val="center"/>
          </w:tcPr>
          <w:p w14:paraId="0000001F" w14:textId="77777777" w:rsidR="00006E24" w:rsidRDefault="005D3CB7">
            <w:pPr>
              <w:pBdr>
                <w:top w:val="nil"/>
                <w:left w:val="nil"/>
                <w:bottom w:val="nil"/>
                <w:right w:val="nil"/>
                <w:between w:val="nil"/>
              </w:pBdr>
              <w:spacing w:after="0" w:line="240" w:lineRule="auto"/>
              <w:ind w:left="360" w:hanging="360"/>
              <w:rPr>
                <w:rFonts w:ascii="Arial" w:eastAsia="Arial" w:hAnsi="Arial" w:cs="Arial"/>
                <w:b/>
                <w:color w:val="000000"/>
                <w:highlight w:val="yellow"/>
              </w:rPr>
            </w:pPr>
            <w:r>
              <w:rPr>
                <w:rFonts w:ascii="Arial" w:eastAsia="Arial" w:hAnsi="Arial" w:cs="Arial"/>
                <w:b/>
                <w:color w:val="000000"/>
                <w:highlight w:val="yellow"/>
              </w:rPr>
              <w:t xml:space="preserve">Pupils </w:t>
            </w:r>
          </w:p>
        </w:tc>
        <w:tc>
          <w:tcPr>
            <w:tcW w:w="1965" w:type="dxa"/>
            <w:gridSpan w:val="2"/>
            <w:tcBorders>
              <w:top w:val="single" w:sz="18" w:space="0" w:color="000000"/>
            </w:tcBorders>
            <w:shd w:val="clear" w:color="auto" w:fill="92CDDC"/>
            <w:vAlign w:val="center"/>
          </w:tcPr>
          <w:p w14:paraId="00000020" w14:textId="77777777" w:rsidR="00006E24" w:rsidRDefault="005D3CB7">
            <w:pPr>
              <w:pBdr>
                <w:top w:val="nil"/>
                <w:left w:val="nil"/>
                <w:bottom w:val="nil"/>
                <w:right w:val="nil"/>
                <w:between w:val="nil"/>
              </w:pBdr>
              <w:spacing w:after="0" w:line="240" w:lineRule="auto"/>
              <w:ind w:left="360" w:hanging="270"/>
              <w:rPr>
                <w:rFonts w:ascii="Arial" w:eastAsia="Arial" w:hAnsi="Arial" w:cs="Arial"/>
                <w:b/>
                <w:color w:val="000000"/>
                <w:highlight w:val="yellow"/>
              </w:rPr>
            </w:pPr>
            <w:r>
              <w:rPr>
                <w:rFonts w:ascii="Arial" w:eastAsia="Arial" w:hAnsi="Arial" w:cs="Arial"/>
                <w:b/>
                <w:color w:val="000000"/>
                <w:highlight w:val="yellow"/>
              </w:rPr>
              <w:t>Employees</w:t>
            </w:r>
          </w:p>
        </w:tc>
        <w:tc>
          <w:tcPr>
            <w:tcW w:w="1741" w:type="dxa"/>
            <w:gridSpan w:val="3"/>
            <w:tcBorders>
              <w:top w:val="single" w:sz="18" w:space="0" w:color="000000"/>
            </w:tcBorders>
            <w:shd w:val="clear" w:color="auto" w:fill="92CDDC"/>
            <w:vAlign w:val="center"/>
          </w:tcPr>
          <w:p w14:paraId="00000022" w14:textId="77777777" w:rsidR="00006E24" w:rsidRDefault="005D3CB7">
            <w:pPr>
              <w:pBdr>
                <w:top w:val="nil"/>
                <w:left w:val="nil"/>
                <w:bottom w:val="nil"/>
                <w:right w:val="nil"/>
                <w:between w:val="nil"/>
              </w:pBdr>
              <w:spacing w:after="0" w:line="240" w:lineRule="auto"/>
              <w:ind w:left="360" w:hanging="270"/>
              <w:rPr>
                <w:rFonts w:ascii="Arial" w:eastAsia="Arial" w:hAnsi="Arial" w:cs="Arial"/>
                <w:b/>
                <w:color w:val="000000"/>
              </w:rPr>
            </w:pPr>
            <w:r>
              <w:rPr>
                <w:rFonts w:ascii="Arial" w:eastAsia="Arial" w:hAnsi="Arial" w:cs="Arial"/>
                <w:b/>
                <w:color w:val="000000"/>
              </w:rPr>
              <w:t xml:space="preserve">Visitors </w:t>
            </w:r>
          </w:p>
        </w:tc>
        <w:tc>
          <w:tcPr>
            <w:tcW w:w="2189" w:type="dxa"/>
            <w:gridSpan w:val="4"/>
            <w:tcBorders>
              <w:top w:val="single" w:sz="18" w:space="0" w:color="000000"/>
              <w:right w:val="single" w:sz="18" w:space="0" w:color="000000"/>
            </w:tcBorders>
            <w:shd w:val="clear" w:color="auto" w:fill="92CDDC"/>
            <w:vAlign w:val="center"/>
          </w:tcPr>
          <w:p w14:paraId="00000025" w14:textId="77777777" w:rsidR="00006E24" w:rsidRDefault="005D3CB7">
            <w:pPr>
              <w:pBdr>
                <w:top w:val="nil"/>
                <w:left w:val="nil"/>
                <w:bottom w:val="nil"/>
                <w:right w:val="nil"/>
                <w:between w:val="nil"/>
              </w:pBdr>
              <w:spacing w:after="0" w:line="240" w:lineRule="auto"/>
              <w:ind w:left="360" w:hanging="360"/>
              <w:rPr>
                <w:rFonts w:ascii="Arial" w:eastAsia="Arial" w:hAnsi="Arial" w:cs="Arial"/>
                <w:b/>
                <w:color w:val="000000"/>
              </w:rPr>
            </w:pPr>
            <w:r>
              <w:rPr>
                <w:rFonts w:ascii="Arial" w:eastAsia="Arial" w:hAnsi="Arial" w:cs="Arial"/>
                <w:b/>
                <w:color w:val="000000"/>
              </w:rPr>
              <w:t>Contractors</w:t>
            </w:r>
          </w:p>
        </w:tc>
      </w:tr>
      <w:tr w:rsidR="00006E24" w14:paraId="7B1C0A2C" w14:textId="77777777">
        <w:trPr>
          <w:trHeight w:val="537"/>
        </w:trPr>
        <w:tc>
          <w:tcPr>
            <w:tcW w:w="1870" w:type="dxa"/>
            <w:gridSpan w:val="2"/>
            <w:tcBorders>
              <w:left w:val="single" w:sz="18" w:space="0" w:color="000000"/>
            </w:tcBorders>
            <w:vAlign w:val="center"/>
          </w:tcPr>
          <w:p w14:paraId="00000029" w14:textId="77777777" w:rsidR="00006E24" w:rsidRDefault="005D3CB7">
            <w:pPr>
              <w:tabs>
                <w:tab w:val="left" w:pos="1134"/>
              </w:tabs>
              <w:spacing w:before="40" w:after="40" w:line="240" w:lineRule="auto"/>
              <w:ind w:left="1134" w:hanging="1134"/>
              <w:jc w:val="center"/>
              <w:rPr>
                <w:rFonts w:ascii="Arial" w:eastAsia="Arial" w:hAnsi="Arial" w:cs="Arial"/>
                <w:b/>
                <w:smallCaps/>
              </w:rPr>
            </w:pPr>
            <w:r>
              <w:rPr>
                <w:rFonts w:ascii="Arial" w:eastAsia="Arial" w:hAnsi="Arial" w:cs="Arial"/>
                <w:b/>
              </w:rPr>
              <w:t>STEP 1</w:t>
            </w:r>
            <w:r>
              <w:rPr>
                <w:rFonts w:ascii="Arial" w:eastAsia="Arial" w:hAnsi="Arial" w:cs="Arial"/>
              </w:rPr>
              <w:t xml:space="preserve">  –</w:t>
            </w:r>
          </w:p>
        </w:tc>
        <w:tc>
          <w:tcPr>
            <w:tcW w:w="7910" w:type="dxa"/>
            <w:gridSpan w:val="10"/>
            <w:tcBorders>
              <w:right w:val="single" w:sz="18" w:space="0" w:color="000000"/>
            </w:tcBorders>
            <w:vAlign w:val="center"/>
          </w:tcPr>
          <w:p w14:paraId="0000002B" w14:textId="77777777" w:rsidR="00006E24" w:rsidRDefault="005D3CB7">
            <w:pPr>
              <w:spacing w:after="0" w:line="240" w:lineRule="auto"/>
              <w:rPr>
                <w:rFonts w:ascii="Arial" w:eastAsia="Arial" w:hAnsi="Arial" w:cs="Arial"/>
                <w:sz w:val="20"/>
                <w:szCs w:val="20"/>
              </w:rPr>
            </w:pPr>
            <w:r>
              <w:rPr>
                <w:rFonts w:ascii="Arial" w:eastAsia="Arial" w:hAnsi="Arial" w:cs="Arial"/>
                <w:b/>
                <w:i/>
                <w:sz w:val="20"/>
                <w:szCs w:val="20"/>
              </w:rPr>
              <w:t>Follow Government &amp; Governing Body guidelines.</w:t>
            </w:r>
          </w:p>
        </w:tc>
      </w:tr>
      <w:tr w:rsidR="00006E24" w14:paraId="7DBF3F0E" w14:textId="77777777">
        <w:trPr>
          <w:trHeight w:val="537"/>
        </w:trPr>
        <w:tc>
          <w:tcPr>
            <w:tcW w:w="1870" w:type="dxa"/>
            <w:gridSpan w:val="2"/>
            <w:tcBorders>
              <w:left w:val="single" w:sz="18" w:space="0" w:color="000000"/>
            </w:tcBorders>
            <w:vAlign w:val="center"/>
          </w:tcPr>
          <w:p w14:paraId="00000035" w14:textId="77777777" w:rsidR="00006E24" w:rsidRDefault="005D3CB7">
            <w:pPr>
              <w:tabs>
                <w:tab w:val="left" w:pos="1134"/>
              </w:tabs>
              <w:spacing w:before="40" w:after="40" w:line="240" w:lineRule="auto"/>
              <w:jc w:val="center"/>
              <w:rPr>
                <w:rFonts w:ascii="Arial" w:eastAsia="Arial" w:hAnsi="Arial" w:cs="Arial"/>
                <w:b/>
                <w:smallCaps/>
              </w:rPr>
            </w:pPr>
            <w:r>
              <w:rPr>
                <w:rFonts w:ascii="Arial" w:eastAsia="Arial" w:hAnsi="Arial" w:cs="Arial"/>
                <w:b/>
              </w:rPr>
              <w:t>STEP 2</w:t>
            </w:r>
            <w:r>
              <w:rPr>
                <w:rFonts w:ascii="Arial" w:eastAsia="Arial" w:hAnsi="Arial" w:cs="Arial"/>
              </w:rPr>
              <w:t xml:space="preserve">  –</w:t>
            </w:r>
          </w:p>
        </w:tc>
        <w:tc>
          <w:tcPr>
            <w:tcW w:w="7910" w:type="dxa"/>
            <w:gridSpan w:val="10"/>
            <w:tcBorders>
              <w:right w:val="single" w:sz="18" w:space="0" w:color="000000"/>
            </w:tcBorders>
            <w:vAlign w:val="center"/>
          </w:tcPr>
          <w:p w14:paraId="00000037" w14:textId="77777777" w:rsidR="00006E24" w:rsidRDefault="005D3CB7">
            <w:pPr>
              <w:spacing w:after="0" w:line="240" w:lineRule="auto"/>
              <w:rPr>
                <w:rFonts w:ascii="Arial" w:eastAsia="Arial" w:hAnsi="Arial" w:cs="Arial"/>
                <w:sz w:val="20"/>
                <w:szCs w:val="20"/>
              </w:rPr>
            </w:pPr>
            <w:r>
              <w:rPr>
                <w:rFonts w:ascii="Arial" w:eastAsia="Arial" w:hAnsi="Arial" w:cs="Arial"/>
                <w:sz w:val="20"/>
                <w:szCs w:val="20"/>
              </w:rPr>
              <w:t>After reading through and signing this Risk Assessment feedback to Sporting Influence to confirm you have done so.</w:t>
            </w:r>
          </w:p>
        </w:tc>
      </w:tr>
      <w:tr w:rsidR="00006E24" w14:paraId="2CE2ECB4" w14:textId="77777777">
        <w:trPr>
          <w:trHeight w:val="537"/>
        </w:trPr>
        <w:tc>
          <w:tcPr>
            <w:tcW w:w="1870" w:type="dxa"/>
            <w:gridSpan w:val="2"/>
            <w:tcBorders>
              <w:left w:val="single" w:sz="18" w:space="0" w:color="000000"/>
            </w:tcBorders>
            <w:vAlign w:val="center"/>
          </w:tcPr>
          <w:p w14:paraId="00000041" w14:textId="77777777" w:rsidR="00006E24" w:rsidRDefault="005D3CB7">
            <w:pPr>
              <w:tabs>
                <w:tab w:val="left" w:pos="1134"/>
              </w:tabs>
              <w:spacing w:before="40" w:after="40" w:line="240" w:lineRule="auto"/>
              <w:jc w:val="center"/>
              <w:rPr>
                <w:rFonts w:ascii="Arial" w:eastAsia="Arial" w:hAnsi="Arial" w:cs="Arial"/>
                <w:b/>
                <w:smallCaps/>
              </w:rPr>
            </w:pPr>
            <w:r>
              <w:rPr>
                <w:rFonts w:ascii="Arial" w:eastAsia="Arial" w:hAnsi="Arial" w:cs="Arial"/>
                <w:b/>
              </w:rPr>
              <w:t>STEP 3</w:t>
            </w:r>
            <w:r>
              <w:rPr>
                <w:rFonts w:ascii="Arial" w:eastAsia="Arial" w:hAnsi="Arial" w:cs="Arial"/>
              </w:rPr>
              <w:t xml:space="preserve">  –</w:t>
            </w:r>
          </w:p>
        </w:tc>
        <w:tc>
          <w:tcPr>
            <w:tcW w:w="7910" w:type="dxa"/>
            <w:gridSpan w:val="10"/>
            <w:tcBorders>
              <w:right w:val="single" w:sz="18" w:space="0" w:color="000000"/>
            </w:tcBorders>
            <w:vAlign w:val="center"/>
          </w:tcPr>
          <w:p w14:paraId="00000043" w14:textId="77777777" w:rsidR="00006E24" w:rsidRDefault="005D3CB7">
            <w:pPr>
              <w:spacing w:after="0" w:line="240" w:lineRule="auto"/>
              <w:rPr>
                <w:rFonts w:ascii="Arial" w:eastAsia="Arial" w:hAnsi="Arial" w:cs="Arial"/>
                <w:sz w:val="20"/>
                <w:szCs w:val="20"/>
              </w:rPr>
            </w:pPr>
            <w:r>
              <w:rPr>
                <w:rFonts w:ascii="Arial" w:eastAsia="Arial" w:hAnsi="Arial" w:cs="Arial"/>
                <w:sz w:val="20"/>
                <w:szCs w:val="20"/>
              </w:rPr>
              <w:t xml:space="preserve">Evaluate the risks and decide on control measures – </w:t>
            </w:r>
            <w:r>
              <w:rPr>
                <w:rFonts w:ascii="Arial" w:eastAsia="Arial" w:hAnsi="Arial" w:cs="Arial"/>
                <w:b/>
                <w:i/>
                <w:color w:val="FF0000"/>
                <w:sz w:val="20"/>
                <w:szCs w:val="20"/>
              </w:rPr>
              <w:t>add to or amend as necessary</w:t>
            </w:r>
          </w:p>
        </w:tc>
      </w:tr>
      <w:tr w:rsidR="00006E24" w14:paraId="189F8F88" w14:textId="77777777">
        <w:trPr>
          <w:trHeight w:val="537"/>
        </w:trPr>
        <w:tc>
          <w:tcPr>
            <w:tcW w:w="1870" w:type="dxa"/>
            <w:gridSpan w:val="2"/>
            <w:tcBorders>
              <w:left w:val="single" w:sz="18" w:space="0" w:color="000000"/>
            </w:tcBorders>
            <w:vAlign w:val="center"/>
          </w:tcPr>
          <w:p w14:paraId="0000004D" w14:textId="77777777" w:rsidR="00006E24" w:rsidRDefault="005D3CB7">
            <w:pPr>
              <w:tabs>
                <w:tab w:val="left" w:pos="1134"/>
              </w:tabs>
              <w:spacing w:before="40" w:after="40" w:line="240" w:lineRule="auto"/>
              <w:jc w:val="center"/>
              <w:rPr>
                <w:rFonts w:ascii="Arial" w:eastAsia="Arial" w:hAnsi="Arial" w:cs="Arial"/>
                <w:b/>
                <w:smallCaps/>
              </w:rPr>
            </w:pPr>
            <w:r>
              <w:rPr>
                <w:rFonts w:ascii="Arial" w:eastAsia="Arial" w:hAnsi="Arial" w:cs="Arial"/>
                <w:b/>
              </w:rPr>
              <w:t>STEP 4</w:t>
            </w:r>
            <w:r>
              <w:rPr>
                <w:rFonts w:ascii="Arial" w:eastAsia="Arial" w:hAnsi="Arial" w:cs="Arial"/>
              </w:rPr>
              <w:t xml:space="preserve">  –</w:t>
            </w:r>
          </w:p>
        </w:tc>
        <w:tc>
          <w:tcPr>
            <w:tcW w:w="7910" w:type="dxa"/>
            <w:gridSpan w:val="10"/>
            <w:tcBorders>
              <w:right w:val="single" w:sz="18" w:space="0" w:color="000000"/>
            </w:tcBorders>
            <w:vAlign w:val="center"/>
          </w:tcPr>
          <w:p w14:paraId="0000004F" w14:textId="77777777" w:rsidR="00006E24" w:rsidRDefault="005D3CB7">
            <w:pPr>
              <w:spacing w:after="0" w:line="240" w:lineRule="auto"/>
              <w:rPr>
                <w:rFonts w:ascii="Arial" w:eastAsia="Arial" w:hAnsi="Arial" w:cs="Arial"/>
                <w:sz w:val="20"/>
                <w:szCs w:val="20"/>
              </w:rPr>
            </w:pPr>
            <w:r>
              <w:rPr>
                <w:rFonts w:ascii="Arial" w:eastAsia="Arial" w:hAnsi="Arial" w:cs="Arial"/>
                <w:sz w:val="20"/>
                <w:szCs w:val="20"/>
              </w:rPr>
              <w:t>Record your findings and implement them – make a plan of action – ensure they are effective</w:t>
            </w:r>
          </w:p>
        </w:tc>
      </w:tr>
      <w:tr w:rsidR="00006E24" w14:paraId="3C521B97" w14:textId="77777777">
        <w:trPr>
          <w:trHeight w:val="537"/>
        </w:trPr>
        <w:tc>
          <w:tcPr>
            <w:tcW w:w="1870" w:type="dxa"/>
            <w:gridSpan w:val="2"/>
            <w:tcBorders>
              <w:left w:val="single" w:sz="18" w:space="0" w:color="000000"/>
              <w:bottom w:val="single" w:sz="18" w:space="0" w:color="000000"/>
            </w:tcBorders>
            <w:vAlign w:val="center"/>
          </w:tcPr>
          <w:p w14:paraId="00000059" w14:textId="77777777" w:rsidR="00006E24" w:rsidRDefault="005D3CB7">
            <w:pPr>
              <w:tabs>
                <w:tab w:val="left" w:pos="1134"/>
              </w:tabs>
              <w:spacing w:before="40" w:after="40" w:line="240" w:lineRule="auto"/>
              <w:jc w:val="center"/>
              <w:rPr>
                <w:rFonts w:ascii="Arial" w:eastAsia="Arial" w:hAnsi="Arial" w:cs="Arial"/>
                <w:b/>
                <w:smallCaps/>
              </w:rPr>
            </w:pPr>
            <w:r>
              <w:rPr>
                <w:rFonts w:ascii="Arial" w:eastAsia="Arial" w:hAnsi="Arial" w:cs="Arial"/>
                <w:b/>
              </w:rPr>
              <w:t>STEP 5</w:t>
            </w:r>
            <w:r>
              <w:rPr>
                <w:rFonts w:ascii="Arial" w:eastAsia="Arial" w:hAnsi="Arial" w:cs="Arial"/>
              </w:rPr>
              <w:t xml:space="preserve">  –</w:t>
            </w:r>
          </w:p>
        </w:tc>
        <w:tc>
          <w:tcPr>
            <w:tcW w:w="7910" w:type="dxa"/>
            <w:gridSpan w:val="10"/>
            <w:tcBorders>
              <w:bottom w:val="single" w:sz="18" w:space="0" w:color="000000"/>
              <w:right w:val="single" w:sz="18" w:space="0" w:color="000000"/>
            </w:tcBorders>
            <w:vAlign w:val="center"/>
          </w:tcPr>
          <w:p w14:paraId="0000005B" w14:textId="77777777" w:rsidR="00006E24" w:rsidRDefault="005D3CB7">
            <w:pPr>
              <w:spacing w:after="0" w:line="240" w:lineRule="auto"/>
              <w:rPr>
                <w:rFonts w:ascii="Arial" w:eastAsia="Arial" w:hAnsi="Arial" w:cs="Arial"/>
                <w:sz w:val="20"/>
                <w:szCs w:val="20"/>
              </w:rPr>
            </w:pPr>
            <w:r>
              <w:rPr>
                <w:rFonts w:ascii="Arial" w:eastAsia="Arial" w:hAnsi="Arial" w:cs="Arial"/>
                <w:sz w:val="20"/>
                <w:szCs w:val="20"/>
              </w:rPr>
              <w:t>Review, revise and update as necessary</w:t>
            </w:r>
          </w:p>
        </w:tc>
      </w:tr>
      <w:tr w:rsidR="00006E24" w14:paraId="34F938C3" w14:textId="77777777">
        <w:trPr>
          <w:trHeight w:val="1420"/>
        </w:trPr>
        <w:tc>
          <w:tcPr>
            <w:tcW w:w="1870" w:type="dxa"/>
            <w:gridSpan w:val="2"/>
            <w:tcBorders>
              <w:top w:val="single" w:sz="18" w:space="0" w:color="000000"/>
              <w:left w:val="single" w:sz="18" w:space="0" w:color="000000"/>
              <w:bottom w:val="single" w:sz="18" w:space="0" w:color="000000"/>
            </w:tcBorders>
            <w:shd w:val="clear" w:color="auto" w:fill="92CDDC"/>
            <w:vAlign w:val="center"/>
          </w:tcPr>
          <w:p w14:paraId="00000065" w14:textId="77777777" w:rsidR="00006E24" w:rsidRPr="001823F6" w:rsidRDefault="005D3CB7">
            <w:pPr>
              <w:spacing w:after="0" w:line="240" w:lineRule="auto"/>
              <w:rPr>
                <w:rFonts w:ascii="Arial" w:eastAsia="Arial" w:hAnsi="Arial" w:cs="Arial"/>
                <w:b/>
                <w:sz w:val="28"/>
                <w:szCs w:val="28"/>
              </w:rPr>
            </w:pPr>
            <w:r w:rsidRPr="001823F6">
              <w:rPr>
                <w:rFonts w:ascii="Arial" w:eastAsia="Arial" w:hAnsi="Arial" w:cs="Arial"/>
                <w:b/>
                <w:sz w:val="28"/>
                <w:szCs w:val="28"/>
              </w:rPr>
              <w:t>HAZARD(S)</w:t>
            </w:r>
          </w:p>
        </w:tc>
        <w:tc>
          <w:tcPr>
            <w:tcW w:w="7910" w:type="dxa"/>
            <w:gridSpan w:val="10"/>
            <w:tcBorders>
              <w:top w:val="single" w:sz="18" w:space="0" w:color="000000"/>
              <w:bottom w:val="single" w:sz="18" w:space="0" w:color="000000"/>
              <w:right w:val="single" w:sz="18" w:space="0" w:color="000000"/>
            </w:tcBorders>
            <w:vAlign w:val="center"/>
          </w:tcPr>
          <w:p w14:paraId="3B1BF8FE" w14:textId="42ACEA6E" w:rsidR="00BD4354" w:rsidRPr="001823F6" w:rsidRDefault="00BD4354">
            <w:pPr>
              <w:numPr>
                <w:ilvl w:val="0"/>
                <w:numId w:val="14"/>
              </w:numPr>
              <w:spacing w:after="0" w:line="240" w:lineRule="auto"/>
              <w:ind w:right="-72"/>
              <w:rPr>
                <w:rFonts w:ascii="Arial" w:eastAsia="Arial" w:hAnsi="Arial" w:cs="Arial"/>
                <w:b/>
                <w:color w:val="FF0000"/>
              </w:rPr>
            </w:pPr>
            <w:r w:rsidRPr="001823F6">
              <w:rPr>
                <w:rFonts w:ascii="Arial" w:eastAsia="Arial" w:hAnsi="Arial" w:cs="Arial"/>
                <w:b/>
                <w:color w:val="FF0000"/>
              </w:rPr>
              <w:t>Testing</w:t>
            </w:r>
          </w:p>
          <w:p w14:paraId="7EAA5A92" w14:textId="72562000" w:rsidR="00101FC6" w:rsidRPr="001823F6" w:rsidRDefault="00101FC6">
            <w:pPr>
              <w:numPr>
                <w:ilvl w:val="0"/>
                <w:numId w:val="14"/>
              </w:numPr>
              <w:spacing w:after="0" w:line="240" w:lineRule="auto"/>
              <w:ind w:right="-72"/>
              <w:rPr>
                <w:rFonts w:ascii="Arial" w:eastAsia="Arial" w:hAnsi="Arial" w:cs="Arial"/>
                <w:b/>
                <w:color w:val="FF0000"/>
              </w:rPr>
            </w:pPr>
            <w:r w:rsidRPr="001823F6">
              <w:rPr>
                <w:rFonts w:ascii="Arial" w:eastAsia="Arial" w:hAnsi="Arial" w:cs="Arial"/>
                <w:b/>
                <w:color w:val="FF0000"/>
              </w:rPr>
              <w:t>Wet Weather</w:t>
            </w:r>
            <w:r w:rsidR="00A71A2C">
              <w:rPr>
                <w:rFonts w:ascii="Arial" w:eastAsia="Arial" w:hAnsi="Arial" w:cs="Arial"/>
                <w:b/>
                <w:color w:val="FF0000"/>
              </w:rPr>
              <w:t xml:space="preserve"> &amp; Indoor PE</w:t>
            </w:r>
          </w:p>
          <w:p w14:paraId="00000067" w14:textId="6740C6EA" w:rsidR="00006E24" w:rsidRPr="001823F6" w:rsidRDefault="005D3CB7">
            <w:pPr>
              <w:numPr>
                <w:ilvl w:val="0"/>
                <w:numId w:val="14"/>
              </w:numPr>
              <w:spacing w:after="0" w:line="240" w:lineRule="auto"/>
              <w:ind w:right="-72"/>
              <w:rPr>
                <w:rFonts w:ascii="Arial" w:eastAsia="Arial" w:hAnsi="Arial" w:cs="Arial"/>
                <w:b/>
                <w:color w:val="FF0000"/>
              </w:rPr>
            </w:pPr>
            <w:r w:rsidRPr="001823F6">
              <w:rPr>
                <w:rFonts w:ascii="Arial" w:eastAsia="Arial" w:hAnsi="Arial" w:cs="Arial"/>
                <w:b/>
                <w:color w:val="FF0000"/>
              </w:rPr>
              <w:t>Injury</w:t>
            </w:r>
          </w:p>
          <w:p w14:paraId="00000068" w14:textId="77777777" w:rsidR="00006E24" w:rsidRPr="001823F6" w:rsidRDefault="005D3CB7">
            <w:pPr>
              <w:numPr>
                <w:ilvl w:val="0"/>
                <w:numId w:val="14"/>
              </w:numPr>
              <w:spacing w:after="0" w:line="240" w:lineRule="auto"/>
              <w:ind w:right="-72"/>
              <w:rPr>
                <w:rFonts w:ascii="Arial" w:eastAsia="Arial" w:hAnsi="Arial" w:cs="Arial"/>
                <w:b/>
                <w:color w:val="FF0000"/>
              </w:rPr>
            </w:pPr>
            <w:r w:rsidRPr="001823F6">
              <w:rPr>
                <w:rFonts w:ascii="Arial" w:eastAsia="Arial" w:hAnsi="Arial" w:cs="Arial"/>
                <w:b/>
                <w:color w:val="FF0000"/>
              </w:rPr>
              <w:t>Playing areas</w:t>
            </w:r>
          </w:p>
          <w:p w14:paraId="00000069" w14:textId="61969CF8" w:rsidR="00006E24" w:rsidRPr="001823F6" w:rsidRDefault="005D3CB7">
            <w:pPr>
              <w:numPr>
                <w:ilvl w:val="0"/>
                <w:numId w:val="14"/>
              </w:numPr>
              <w:spacing w:after="0" w:line="240" w:lineRule="auto"/>
              <w:ind w:right="-72"/>
              <w:rPr>
                <w:rFonts w:ascii="Arial" w:eastAsia="Arial" w:hAnsi="Arial" w:cs="Arial"/>
                <w:b/>
                <w:color w:val="FF0000"/>
              </w:rPr>
            </w:pPr>
            <w:r w:rsidRPr="001823F6">
              <w:rPr>
                <w:rFonts w:ascii="Arial" w:eastAsia="Arial" w:hAnsi="Arial" w:cs="Arial"/>
                <w:b/>
                <w:color w:val="FF0000"/>
              </w:rPr>
              <w:t>Close contact</w:t>
            </w:r>
          </w:p>
          <w:p w14:paraId="453ED4F3" w14:textId="11667493" w:rsidR="005D3CB7" w:rsidRPr="001823F6" w:rsidRDefault="005D3CB7" w:rsidP="005D3CB7">
            <w:pPr>
              <w:numPr>
                <w:ilvl w:val="0"/>
                <w:numId w:val="14"/>
              </w:numPr>
              <w:spacing w:after="0" w:line="240" w:lineRule="auto"/>
              <w:ind w:right="-72"/>
              <w:rPr>
                <w:rFonts w:ascii="Arial" w:eastAsia="Arial" w:hAnsi="Arial" w:cs="Arial"/>
                <w:b/>
                <w:color w:val="FF0000"/>
              </w:rPr>
            </w:pPr>
            <w:r w:rsidRPr="001823F6">
              <w:rPr>
                <w:rFonts w:ascii="Arial" w:eastAsia="Arial" w:hAnsi="Arial" w:cs="Arial"/>
                <w:b/>
                <w:color w:val="FF0000"/>
              </w:rPr>
              <w:t>Precautions</w:t>
            </w:r>
          </w:p>
          <w:p w14:paraId="2292D60A" w14:textId="6D1681C7" w:rsidR="005D3CB7" w:rsidRDefault="005D3CB7" w:rsidP="005D3CB7">
            <w:pPr>
              <w:numPr>
                <w:ilvl w:val="0"/>
                <w:numId w:val="14"/>
              </w:numPr>
              <w:spacing w:after="0" w:line="240" w:lineRule="auto"/>
              <w:ind w:right="-72"/>
              <w:rPr>
                <w:rFonts w:ascii="Arial" w:eastAsia="Arial" w:hAnsi="Arial" w:cs="Arial"/>
                <w:b/>
                <w:color w:val="FF0000"/>
              </w:rPr>
            </w:pPr>
            <w:r w:rsidRPr="001823F6">
              <w:rPr>
                <w:rFonts w:ascii="Arial" w:eastAsia="Arial" w:hAnsi="Arial" w:cs="Arial"/>
                <w:b/>
                <w:color w:val="FF0000"/>
              </w:rPr>
              <w:t>Hygiene</w:t>
            </w:r>
          </w:p>
          <w:p w14:paraId="137DB126" w14:textId="6918A029" w:rsidR="00F432EE" w:rsidRPr="001823F6" w:rsidRDefault="00F432EE" w:rsidP="005D3CB7">
            <w:pPr>
              <w:numPr>
                <w:ilvl w:val="0"/>
                <w:numId w:val="14"/>
              </w:numPr>
              <w:spacing w:after="0" w:line="240" w:lineRule="auto"/>
              <w:ind w:right="-72"/>
              <w:rPr>
                <w:rFonts w:ascii="Arial" w:eastAsia="Arial" w:hAnsi="Arial" w:cs="Arial"/>
                <w:b/>
                <w:color w:val="FF0000"/>
              </w:rPr>
            </w:pPr>
            <w:r>
              <w:rPr>
                <w:rFonts w:ascii="Arial" w:eastAsia="Arial" w:hAnsi="Arial" w:cs="Arial"/>
                <w:b/>
                <w:color w:val="FF0000"/>
              </w:rPr>
              <w:t>Clothing (inc Jewellery), Footwear</w:t>
            </w:r>
          </w:p>
          <w:p w14:paraId="0000006A" w14:textId="77777777" w:rsidR="00006E24" w:rsidRPr="001823F6" w:rsidRDefault="00006E24">
            <w:pPr>
              <w:spacing w:after="0" w:line="240" w:lineRule="auto"/>
              <w:ind w:left="360" w:right="-72"/>
              <w:rPr>
                <w:rFonts w:ascii="Arial" w:eastAsia="Arial" w:hAnsi="Arial" w:cs="Arial"/>
                <w:b/>
                <w:color w:val="FF0000"/>
              </w:rPr>
            </w:pPr>
          </w:p>
        </w:tc>
      </w:tr>
      <w:tr w:rsidR="00006E24" w14:paraId="58036090" w14:textId="77777777">
        <w:trPr>
          <w:trHeight w:val="524"/>
        </w:trPr>
        <w:tc>
          <w:tcPr>
            <w:tcW w:w="7033" w:type="dxa"/>
            <w:gridSpan w:val="7"/>
            <w:tcBorders>
              <w:top w:val="single" w:sz="18" w:space="0" w:color="000000"/>
              <w:left w:val="single" w:sz="18" w:space="0" w:color="000000"/>
            </w:tcBorders>
            <w:shd w:val="clear" w:color="auto" w:fill="92CDDC"/>
            <w:vAlign w:val="center"/>
          </w:tcPr>
          <w:p w14:paraId="00000074" w14:textId="77777777" w:rsidR="00006E24" w:rsidRDefault="005D3CB7">
            <w:pPr>
              <w:spacing w:after="0" w:line="240" w:lineRule="auto"/>
              <w:rPr>
                <w:rFonts w:ascii="Arial" w:eastAsia="Arial" w:hAnsi="Arial" w:cs="Arial"/>
                <w:b/>
                <w:sz w:val="28"/>
                <w:szCs w:val="28"/>
              </w:rPr>
            </w:pPr>
            <w:r>
              <w:rPr>
                <w:rFonts w:ascii="Arial" w:eastAsia="Arial" w:hAnsi="Arial" w:cs="Arial"/>
                <w:b/>
                <w:sz w:val="28"/>
                <w:szCs w:val="28"/>
              </w:rPr>
              <w:t>CONTROL MEASURES</w:t>
            </w:r>
          </w:p>
        </w:tc>
        <w:tc>
          <w:tcPr>
            <w:tcW w:w="912" w:type="dxa"/>
            <w:gridSpan w:val="2"/>
            <w:tcBorders>
              <w:top w:val="single" w:sz="18" w:space="0" w:color="000000"/>
            </w:tcBorders>
            <w:shd w:val="clear" w:color="auto" w:fill="00B050"/>
            <w:vAlign w:val="center"/>
          </w:tcPr>
          <w:p w14:paraId="0000007B" w14:textId="77777777" w:rsidR="00006E24" w:rsidRDefault="005D3CB7">
            <w:pPr>
              <w:spacing w:after="0" w:line="240" w:lineRule="auto"/>
              <w:jc w:val="center"/>
              <w:rPr>
                <w:rFonts w:ascii="Arial" w:eastAsia="Arial" w:hAnsi="Arial" w:cs="Arial"/>
                <w:b/>
                <w:sz w:val="24"/>
                <w:szCs w:val="24"/>
              </w:rPr>
            </w:pPr>
            <w:r>
              <w:rPr>
                <w:rFonts w:ascii="Arial" w:eastAsia="Arial" w:hAnsi="Arial" w:cs="Arial"/>
                <w:b/>
                <w:sz w:val="24"/>
                <w:szCs w:val="24"/>
              </w:rPr>
              <w:t>Yes</w:t>
            </w:r>
          </w:p>
        </w:tc>
        <w:tc>
          <w:tcPr>
            <w:tcW w:w="912" w:type="dxa"/>
            <w:gridSpan w:val="2"/>
            <w:tcBorders>
              <w:top w:val="single" w:sz="18" w:space="0" w:color="000000"/>
            </w:tcBorders>
            <w:shd w:val="clear" w:color="auto" w:fill="FF0000"/>
            <w:vAlign w:val="center"/>
          </w:tcPr>
          <w:p w14:paraId="0000007D" w14:textId="77777777" w:rsidR="00006E24" w:rsidRDefault="005D3CB7">
            <w:pPr>
              <w:spacing w:after="0" w:line="240" w:lineRule="auto"/>
              <w:jc w:val="center"/>
              <w:rPr>
                <w:rFonts w:ascii="Arial" w:eastAsia="Arial" w:hAnsi="Arial" w:cs="Arial"/>
                <w:b/>
                <w:sz w:val="24"/>
                <w:szCs w:val="24"/>
              </w:rPr>
            </w:pPr>
            <w:r>
              <w:rPr>
                <w:rFonts w:ascii="Arial" w:eastAsia="Arial" w:hAnsi="Arial" w:cs="Arial"/>
                <w:b/>
                <w:sz w:val="24"/>
                <w:szCs w:val="24"/>
              </w:rPr>
              <w:t>No</w:t>
            </w:r>
          </w:p>
        </w:tc>
        <w:tc>
          <w:tcPr>
            <w:tcW w:w="923" w:type="dxa"/>
            <w:tcBorders>
              <w:top w:val="single" w:sz="18" w:space="0" w:color="000000"/>
              <w:right w:val="single" w:sz="18" w:space="0" w:color="000000"/>
            </w:tcBorders>
            <w:vAlign w:val="center"/>
          </w:tcPr>
          <w:p w14:paraId="0000007F" w14:textId="77777777" w:rsidR="00006E24" w:rsidRDefault="005D3CB7">
            <w:pPr>
              <w:spacing w:after="0" w:line="240" w:lineRule="auto"/>
              <w:jc w:val="center"/>
              <w:rPr>
                <w:rFonts w:ascii="Arial" w:eastAsia="Arial" w:hAnsi="Arial" w:cs="Arial"/>
                <w:b/>
                <w:color w:val="FF6600"/>
                <w:sz w:val="24"/>
                <w:szCs w:val="24"/>
              </w:rPr>
            </w:pPr>
            <w:r>
              <w:rPr>
                <w:rFonts w:ascii="Arial" w:eastAsia="Arial" w:hAnsi="Arial" w:cs="Arial"/>
                <w:b/>
                <w:color w:val="FF6600"/>
                <w:sz w:val="24"/>
                <w:szCs w:val="24"/>
              </w:rPr>
              <w:t>N/A</w:t>
            </w:r>
          </w:p>
        </w:tc>
      </w:tr>
      <w:tr w:rsidR="00006E24" w14:paraId="149C5858" w14:textId="77777777">
        <w:trPr>
          <w:trHeight w:val="558"/>
        </w:trPr>
        <w:tc>
          <w:tcPr>
            <w:tcW w:w="7033" w:type="dxa"/>
            <w:gridSpan w:val="7"/>
            <w:tcBorders>
              <w:left w:val="single" w:sz="18" w:space="0" w:color="000000"/>
            </w:tcBorders>
          </w:tcPr>
          <w:p w14:paraId="00000080" w14:textId="77777777" w:rsidR="00006E24" w:rsidRDefault="00006E24">
            <w:pPr>
              <w:pBdr>
                <w:top w:val="nil"/>
                <w:left w:val="nil"/>
                <w:bottom w:val="nil"/>
                <w:right w:val="nil"/>
                <w:between w:val="nil"/>
              </w:pBdr>
              <w:spacing w:after="0" w:line="240" w:lineRule="auto"/>
              <w:ind w:hanging="360"/>
              <w:rPr>
                <w:rFonts w:ascii="Arial" w:eastAsia="Arial" w:hAnsi="Arial" w:cs="Arial"/>
                <w:b/>
                <w:color w:val="000000"/>
              </w:rPr>
            </w:pPr>
          </w:p>
          <w:p w14:paraId="00000081" w14:textId="2E32A06A" w:rsidR="00006E24" w:rsidRDefault="005D3CB7">
            <w:pPr>
              <w:spacing w:after="0" w:line="240" w:lineRule="auto"/>
              <w:ind w:right="-72"/>
              <w:rPr>
                <w:rFonts w:ascii="Arial" w:eastAsia="Arial" w:hAnsi="Arial" w:cs="Arial"/>
                <w:b/>
                <w:color w:val="FF0000"/>
              </w:rPr>
            </w:pPr>
            <w:r>
              <w:rPr>
                <w:rFonts w:ascii="Arial" w:eastAsia="Arial" w:hAnsi="Arial" w:cs="Arial"/>
                <w:b/>
                <w:color w:val="FF0000"/>
              </w:rPr>
              <w:t>All Sporting Influence staff are First Aid at Work trained and have all pas</w:t>
            </w:r>
            <w:r w:rsidR="00BD4354">
              <w:rPr>
                <w:rFonts w:ascii="Arial" w:eastAsia="Arial" w:hAnsi="Arial" w:cs="Arial"/>
                <w:b/>
                <w:color w:val="FF0000"/>
              </w:rPr>
              <w:t>sed</w:t>
            </w:r>
            <w:r>
              <w:rPr>
                <w:rFonts w:ascii="Arial" w:eastAsia="Arial" w:hAnsi="Arial" w:cs="Arial"/>
                <w:b/>
                <w:color w:val="FF0000"/>
              </w:rPr>
              <w:t xml:space="preserve"> their Infection Control COVI19 Safety at Work Course</w:t>
            </w:r>
          </w:p>
          <w:p w14:paraId="00000082" w14:textId="77777777" w:rsidR="00006E24" w:rsidRDefault="00006E24">
            <w:pPr>
              <w:spacing w:after="0" w:line="240" w:lineRule="auto"/>
              <w:ind w:right="-72"/>
              <w:rPr>
                <w:rFonts w:ascii="Arial" w:eastAsia="Arial" w:hAnsi="Arial" w:cs="Arial"/>
                <w:b/>
                <w:color w:val="FF0000"/>
              </w:rPr>
            </w:pPr>
          </w:p>
          <w:p w14:paraId="00000083" w14:textId="77777777" w:rsidR="00006E24" w:rsidRDefault="005D3CB7">
            <w:pPr>
              <w:spacing w:after="0" w:line="240" w:lineRule="auto"/>
              <w:ind w:right="-72"/>
              <w:rPr>
                <w:rFonts w:ascii="Arial" w:eastAsia="Arial" w:hAnsi="Arial" w:cs="Arial"/>
                <w:b/>
                <w:color w:val="FF0000"/>
              </w:rPr>
            </w:pPr>
            <w:r>
              <w:rPr>
                <w:rFonts w:ascii="Arial" w:eastAsia="Arial" w:hAnsi="Arial" w:cs="Arial"/>
                <w:b/>
                <w:color w:val="FF0000"/>
              </w:rPr>
              <w:t>Testing</w:t>
            </w:r>
          </w:p>
          <w:p w14:paraId="00000084" w14:textId="77777777" w:rsidR="00006E24" w:rsidRDefault="00006E24">
            <w:pPr>
              <w:spacing w:after="0" w:line="240" w:lineRule="auto"/>
              <w:ind w:right="-72"/>
              <w:rPr>
                <w:rFonts w:ascii="Arial" w:eastAsia="Arial" w:hAnsi="Arial" w:cs="Arial"/>
                <w:b/>
                <w:color w:val="FF0000"/>
              </w:rPr>
            </w:pPr>
          </w:p>
          <w:p w14:paraId="00000085" w14:textId="77777777" w:rsidR="00006E24" w:rsidRPr="00B34E58" w:rsidRDefault="005D3CB7">
            <w:pPr>
              <w:numPr>
                <w:ilvl w:val="0"/>
                <w:numId w:val="4"/>
              </w:numPr>
              <w:spacing w:after="0" w:line="240" w:lineRule="auto"/>
              <w:ind w:right="-72"/>
              <w:rPr>
                <w:rFonts w:ascii="Arial" w:eastAsia="Arial" w:hAnsi="Arial" w:cs="Arial"/>
              </w:rPr>
            </w:pPr>
            <w:r w:rsidRPr="00B34E58">
              <w:rPr>
                <w:rFonts w:ascii="Arial" w:eastAsia="Arial" w:hAnsi="Arial" w:cs="Arial"/>
              </w:rPr>
              <w:t>Sporting Influence staff will collect testing kits from designated schools and will self-test twice a week.  Procedures will be followed in line with guidance to send off results to both Public Health and schools to outline test results.</w:t>
            </w:r>
          </w:p>
          <w:p w14:paraId="00000086" w14:textId="77777777" w:rsidR="00006E24" w:rsidRDefault="00006E24">
            <w:pPr>
              <w:spacing w:after="0" w:line="240" w:lineRule="auto"/>
              <w:ind w:left="720" w:right="-72"/>
              <w:rPr>
                <w:rFonts w:ascii="Arial" w:eastAsia="Arial" w:hAnsi="Arial" w:cs="Arial"/>
                <w:b/>
              </w:rPr>
            </w:pPr>
          </w:p>
          <w:p w14:paraId="00000087" w14:textId="77777777" w:rsidR="00006E24" w:rsidRDefault="005D3CB7">
            <w:pPr>
              <w:spacing w:after="0" w:line="240" w:lineRule="auto"/>
              <w:ind w:right="-72"/>
              <w:rPr>
                <w:rFonts w:ascii="Arial" w:eastAsia="Arial" w:hAnsi="Arial" w:cs="Arial"/>
                <w:b/>
                <w:color w:val="FF0000"/>
              </w:rPr>
            </w:pPr>
            <w:r>
              <w:rPr>
                <w:rFonts w:ascii="Arial" w:eastAsia="Arial" w:hAnsi="Arial" w:cs="Arial"/>
                <w:b/>
                <w:color w:val="FF0000"/>
              </w:rPr>
              <w:t>Staff working across schools</w:t>
            </w:r>
          </w:p>
          <w:p w14:paraId="00000088" w14:textId="77777777" w:rsidR="00006E24" w:rsidRDefault="00006E24">
            <w:pPr>
              <w:spacing w:after="0" w:line="240" w:lineRule="auto"/>
              <w:ind w:right="-72"/>
              <w:rPr>
                <w:rFonts w:ascii="Arial" w:eastAsia="Arial" w:hAnsi="Arial" w:cs="Arial"/>
                <w:b/>
                <w:color w:val="FF0000"/>
              </w:rPr>
            </w:pPr>
          </w:p>
          <w:p w14:paraId="0000008B" w14:textId="756AD3AC" w:rsidR="00006E24" w:rsidRPr="00B34E58" w:rsidRDefault="00BD4354" w:rsidP="00B34E58">
            <w:pPr>
              <w:numPr>
                <w:ilvl w:val="0"/>
                <w:numId w:val="17"/>
              </w:numPr>
              <w:spacing w:after="0" w:line="240" w:lineRule="auto"/>
              <w:ind w:right="-72"/>
              <w:rPr>
                <w:rFonts w:ascii="Arial" w:eastAsia="Arial" w:hAnsi="Arial" w:cs="Arial"/>
                <w:bCs/>
              </w:rPr>
            </w:pPr>
            <w:r w:rsidRPr="00BD4354">
              <w:rPr>
                <w:rFonts w:ascii="Arial" w:eastAsia="Arial" w:hAnsi="Arial" w:cs="Arial"/>
                <w:bCs/>
              </w:rPr>
              <w:t xml:space="preserve">Due to the nature of our work </w:t>
            </w:r>
            <w:r w:rsidR="005D3CB7" w:rsidRPr="00BD4354">
              <w:rPr>
                <w:rFonts w:ascii="Arial" w:eastAsia="Arial" w:hAnsi="Arial" w:cs="Arial"/>
                <w:bCs/>
              </w:rPr>
              <w:t xml:space="preserve">Sporting Influence staff </w:t>
            </w:r>
            <w:r w:rsidRPr="00BD4354">
              <w:rPr>
                <w:rFonts w:ascii="Arial" w:eastAsia="Arial" w:hAnsi="Arial" w:cs="Arial"/>
                <w:bCs/>
              </w:rPr>
              <w:t>can</w:t>
            </w:r>
            <w:r w:rsidR="005D3CB7" w:rsidRPr="00BD4354">
              <w:rPr>
                <w:rFonts w:ascii="Arial" w:eastAsia="Arial" w:hAnsi="Arial" w:cs="Arial"/>
                <w:bCs/>
              </w:rPr>
              <w:t xml:space="preserve"> be moving from one school to another on one day.</w:t>
            </w:r>
            <w:r w:rsidR="00B34E58">
              <w:rPr>
                <w:rFonts w:ascii="Arial" w:eastAsia="Arial" w:hAnsi="Arial" w:cs="Arial"/>
                <w:bCs/>
              </w:rPr>
              <w:t xml:space="preserve"> </w:t>
            </w:r>
            <w:r w:rsidR="00080EDF">
              <w:rPr>
                <w:rFonts w:ascii="Arial" w:eastAsia="Arial" w:hAnsi="Arial" w:cs="Arial"/>
                <w:bCs/>
              </w:rPr>
              <w:t xml:space="preserve">Although not essential, </w:t>
            </w:r>
            <w:r w:rsidR="005D3CB7" w:rsidRPr="00B34E58">
              <w:rPr>
                <w:rFonts w:ascii="Arial" w:eastAsia="Arial" w:hAnsi="Arial" w:cs="Arial"/>
                <w:bCs/>
              </w:rPr>
              <w:t xml:space="preserve">the </w:t>
            </w:r>
            <w:r w:rsidR="00080EDF">
              <w:rPr>
                <w:rFonts w:ascii="Arial" w:eastAsia="Arial" w:hAnsi="Arial" w:cs="Arial"/>
                <w:bCs/>
              </w:rPr>
              <w:t>preference</w:t>
            </w:r>
            <w:r w:rsidR="005D3CB7" w:rsidRPr="00B34E58">
              <w:rPr>
                <w:rFonts w:ascii="Arial" w:eastAsia="Arial" w:hAnsi="Arial" w:cs="Arial"/>
                <w:bCs/>
              </w:rPr>
              <w:t xml:space="preserve"> of </w:t>
            </w:r>
            <w:r w:rsidR="00080EDF">
              <w:rPr>
                <w:rFonts w:ascii="Arial" w:eastAsia="Arial" w:hAnsi="Arial" w:cs="Arial"/>
                <w:bCs/>
              </w:rPr>
              <w:t xml:space="preserve">staff is to </w:t>
            </w:r>
            <w:r w:rsidR="005D3CB7" w:rsidRPr="00B34E58">
              <w:rPr>
                <w:rFonts w:ascii="Arial" w:eastAsia="Arial" w:hAnsi="Arial" w:cs="Arial"/>
                <w:bCs/>
              </w:rPr>
              <w:t>continu</w:t>
            </w:r>
            <w:r w:rsidR="00080EDF">
              <w:rPr>
                <w:rFonts w:ascii="Arial" w:eastAsia="Arial" w:hAnsi="Arial" w:cs="Arial"/>
                <w:bCs/>
              </w:rPr>
              <w:t>e</w:t>
            </w:r>
            <w:r w:rsidR="005D3CB7" w:rsidRPr="00B34E58">
              <w:rPr>
                <w:rFonts w:ascii="Arial" w:eastAsia="Arial" w:hAnsi="Arial" w:cs="Arial"/>
                <w:bCs/>
              </w:rPr>
              <w:t xml:space="preserve"> to work</w:t>
            </w:r>
            <w:r w:rsidRPr="00B34E58">
              <w:rPr>
                <w:rFonts w:ascii="Arial" w:eastAsia="Arial" w:hAnsi="Arial" w:cs="Arial"/>
                <w:bCs/>
              </w:rPr>
              <w:t xml:space="preserve"> </w:t>
            </w:r>
            <w:r w:rsidR="005D3CB7" w:rsidRPr="00B34E58">
              <w:rPr>
                <w:rFonts w:ascii="Arial" w:eastAsia="Arial" w:hAnsi="Arial" w:cs="Arial"/>
                <w:bCs/>
              </w:rPr>
              <w:t>outside at all times</w:t>
            </w:r>
            <w:r w:rsidR="00B34E58">
              <w:rPr>
                <w:rFonts w:ascii="Arial" w:eastAsia="Arial" w:hAnsi="Arial" w:cs="Arial"/>
                <w:bCs/>
              </w:rPr>
              <w:t xml:space="preserve"> (where possible)</w:t>
            </w:r>
            <w:r w:rsidR="005D3CB7" w:rsidRPr="00B34E58">
              <w:rPr>
                <w:rFonts w:ascii="Arial" w:eastAsia="Arial" w:hAnsi="Arial" w:cs="Arial"/>
                <w:bCs/>
              </w:rPr>
              <w:t>.</w:t>
            </w:r>
          </w:p>
          <w:p w14:paraId="00000090" w14:textId="77777777" w:rsidR="00006E24" w:rsidRDefault="00006E24" w:rsidP="00B34E58">
            <w:pPr>
              <w:spacing w:after="0" w:line="240" w:lineRule="auto"/>
              <w:ind w:right="-72"/>
              <w:rPr>
                <w:rFonts w:ascii="Arial" w:eastAsia="Arial" w:hAnsi="Arial" w:cs="Arial"/>
                <w:b/>
                <w:color w:val="FF0000"/>
              </w:rPr>
            </w:pPr>
          </w:p>
          <w:p w14:paraId="00000091" w14:textId="77777777" w:rsidR="00006E24" w:rsidRDefault="005D3CB7">
            <w:pPr>
              <w:spacing w:after="0" w:line="240" w:lineRule="auto"/>
              <w:ind w:right="-72"/>
              <w:rPr>
                <w:rFonts w:ascii="Arial" w:eastAsia="Arial" w:hAnsi="Arial" w:cs="Arial"/>
                <w:b/>
                <w:color w:val="FF0000"/>
              </w:rPr>
            </w:pPr>
            <w:r>
              <w:rPr>
                <w:rFonts w:ascii="Arial" w:eastAsia="Arial" w:hAnsi="Arial" w:cs="Arial"/>
                <w:b/>
                <w:color w:val="FF0000"/>
              </w:rPr>
              <w:t>Close contact</w:t>
            </w:r>
          </w:p>
          <w:p w14:paraId="00000093" w14:textId="4654E639" w:rsidR="00006E24" w:rsidRDefault="005D3CB7">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lastRenderedPageBreak/>
              <w:t xml:space="preserve">Throughout the day children and adults should, where </w:t>
            </w:r>
            <w:r>
              <w:rPr>
                <w:rFonts w:ascii="Arial" w:eastAsia="Arial" w:hAnsi="Arial" w:cs="Arial"/>
              </w:rPr>
              <w:t>possible</w:t>
            </w:r>
            <w:r>
              <w:rPr>
                <w:rFonts w:ascii="Arial" w:eastAsia="Arial" w:hAnsi="Arial" w:cs="Arial"/>
                <w:color w:val="000000"/>
              </w:rPr>
              <w:t xml:space="preserve"> keep a minimum of 2m distance. Sporting Influence will adhere to this by:</w:t>
            </w:r>
          </w:p>
          <w:p w14:paraId="00000094" w14:textId="5B7856D7" w:rsidR="00006E24" w:rsidRDefault="005D3CB7">
            <w:pPr>
              <w:numPr>
                <w:ilvl w:val="0"/>
                <w:numId w:val="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Assigning </w:t>
            </w:r>
            <w:r w:rsidR="00B34E58">
              <w:rPr>
                <w:rFonts w:ascii="Arial" w:eastAsia="Arial" w:hAnsi="Arial" w:cs="Arial"/>
                <w:color w:val="000000"/>
              </w:rPr>
              <w:t xml:space="preserve">appropriate </w:t>
            </w:r>
            <w:r>
              <w:rPr>
                <w:rFonts w:ascii="Arial" w:eastAsia="Arial" w:hAnsi="Arial" w:cs="Arial"/>
                <w:color w:val="000000"/>
              </w:rPr>
              <w:t>areas for children to work in</w:t>
            </w:r>
            <w:r w:rsidR="00B34E58">
              <w:rPr>
                <w:rFonts w:ascii="Arial" w:eastAsia="Arial" w:hAnsi="Arial" w:cs="Arial"/>
                <w:color w:val="000000"/>
              </w:rPr>
              <w:t xml:space="preserve"> (e.g. pitches/courts).</w:t>
            </w:r>
          </w:p>
          <w:p w14:paraId="00000095" w14:textId="0D8D4BED" w:rsidR="00006E24" w:rsidRDefault="00101FC6">
            <w:pPr>
              <w:numPr>
                <w:ilvl w:val="0"/>
                <w:numId w:val="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Maintaining a safe distance from children throughout lessons. </w:t>
            </w:r>
          </w:p>
          <w:p w14:paraId="00000096" w14:textId="77777777" w:rsidR="00006E24" w:rsidRDefault="00006E24">
            <w:pPr>
              <w:pBdr>
                <w:top w:val="nil"/>
                <w:left w:val="nil"/>
                <w:bottom w:val="nil"/>
                <w:right w:val="nil"/>
                <w:between w:val="nil"/>
              </w:pBdr>
              <w:spacing w:after="0" w:line="240" w:lineRule="auto"/>
              <w:ind w:left="720" w:hanging="360"/>
              <w:rPr>
                <w:rFonts w:ascii="Arial" w:eastAsia="Arial" w:hAnsi="Arial" w:cs="Arial"/>
                <w:color w:val="000000"/>
              </w:rPr>
            </w:pPr>
          </w:p>
          <w:p w14:paraId="00000097" w14:textId="4F817EB5" w:rsidR="00006E24" w:rsidRDefault="005D3CB7">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Sporting Influence will minimise the amount of adult-child</w:t>
            </w:r>
            <w:r w:rsidR="00101FC6">
              <w:rPr>
                <w:rFonts w:ascii="Arial" w:eastAsia="Arial" w:hAnsi="Arial" w:cs="Arial"/>
                <w:color w:val="000000"/>
              </w:rPr>
              <w:t xml:space="preserve"> </w:t>
            </w:r>
            <w:r>
              <w:rPr>
                <w:rFonts w:ascii="Arial" w:eastAsia="Arial" w:hAnsi="Arial" w:cs="Arial"/>
                <w:color w:val="000000"/>
              </w:rPr>
              <w:t>close contact by:</w:t>
            </w:r>
          </w:p>
          <w:p w14:paraId="00000098" w14:textId="32E2CA17" w:rsidR="00006E24" w:rsidRDefault="005D3CB7">
            <w:pPr>
              <w:numPr>
                <w:ilvl w:val="0"/>
                <w:numId w:val="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Where possible holding sessions on grass to limit the likelihood of abrasions. </w:t>
            </w:r>
          </w:p>
          <w:p w14:paraId="416FB05E" w14:textId="1E4754F6" w:rsidR="00101FC6" w:rsidRDefault="00101FC6">
            <w:pPr>
              <w:numPr>
                <w:ilvl w:val="0"/>
                <w:numId w:val="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Wearing appropriate PPE (including gloves) if dealing with a first aid incident.</w:t>
            </w:r>
          </w:p>
          <w:p w14:paraId="3193355D" w14:textId="4CC5663D" w:rsidR="00080EDF" w:rsidRDefault="00080EDF">
            <w:pPr>
              <w:numPr>
                <w:ilvl w:val="0"/>
                <w:numId w:val="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Using children to demonstrate activities</w:t>
            </w:r>
          </w:p>
          <w:p w14:paraId="6438A7D8" w14:textId="77777777" w:rsidR="00C946C3" w:rsidRPr="00624643" w:rsidRDefault="00C946C3" w:rsidP="00624643">
            <w:pPr>
              <w:pBdr>
                <w:top w:val="nil"/>
                <w:left w:val="nil"/>
                <w:bottom w:val="nil"/>
                <w:right w:val="nil"/>
                <w:between w:val="nil"/>
              </w:pBdr>
              <w:spacing w:after="0" w:line="240" w:lineRule="auto"/>
              <w:rPr>
                <w:rFonts w:ascii="Arial" w:eastAsia="Arial" w:hAnsi="Arial" w:cs="Arial"/>
                <w:bCs/>
              </w:rPr>
            </w:pPr>
          </w:p>
          <w:p w14:paraId="0000009D" w14:textId="32A86394" w:rsidR="00006E24" w:rsidRPr="00624643" w:rsidRDefault="005D3CB7">
            <w:pPr>
              <w:numPr>
                <w:ilvl w:val="0"/>
                <w:numId w:val="1"/>
              </w:numPr>
              <w:pBdr>
                <w:top w:val="nil"/>
                <w:left w:val="nil"/>
                <w:bottom w:val="nil"/>
                <w:right w:val="nil"/>
                <w:between w:val="nil"/>
              </w:pBdr>
              <w:spacing w:after="0" w:line="240" w:lineRule="auto"/>
              <w:rPr>
                <w:rFonts w:ascii="Arial" w:eastAsia="Arial" w:hAnsi="Arial" w:cs="Arial"/>
                <w:bCs/>
              </w:rPr>
            </w:pPr>
            <w:r w:rsidRPr="00624643">
              <w:rPr>
                <w:rFonts w:ascii="Arial" w:eastAsia="Arial" w:hAnsi="Arial" w:cs="Arial"/>
                <w:bCs/>
              </w:rPr>
              <w:t>Sporting Influence staff will agree with schools how lessons will start and finish to allow</w:t>
            </w:r>
            <w:r w:rsidR="00101FC6" w:rsidRPr="00624643">
              <w:rPr>
                <w:rFonts w:ascii="Arial" w:eastAsia="Arial" w:hAnsi="Arial" w:cs="Arial"/>
                <w:bCs/>
              </w:rPr>
              <w:t xml:space="preserve">, </w:t>
            </w:r>
            <w:r w:rsidR="00101FC6" w:rsidRPr="00624643">
              <w:rPr>
                <w:rFonts w:ascii="Arial" w:eastAsia="Arial" w:hAnsi="Arial" w:cs="Arial"/>
                <w:bCs/>
                <w:u w:val="single"/>
              </w:rPr>
              <w:t>where possible</w:t>
            </w:r>
            <w:r w:rsidR="00101FC6" w:rsidRPr="00624643">
              <w:rPr>
                <w:rFonts w:ascii="Arial" w:eastAsia="Arial" w:hAnsi="Arial" w:cs="Arial"/>
                <w:bCs/>
              </w:rPr>
              <w:t>,</w:t>
            </w:r>
            <w:r w:rsidRPr="00624643">
              <w:rPr>
                <w:rFonts w:ascii="Arial" w:eastAsia="Arial" w:hAnsi="Arial" w:cs="Arial"/>
                <w:bCs/>
              </w:rPr>
              <w:t xml:space="preserve"> groups to be brought outside to avoid having to pick up groups in busy corridors</w:t>
            </w:r>
            <w:r w:rsidR="00B34E58" w:rsidRPr="00624643">
              <w:rPr>
                <w:rFonts w:ascii="Arial" w:eastAsia="Arial" w:hAnsi="Arial" w:cs="Arial"/>
                <w:bCs/>
              </w:rPr>
              <w:t>.</w:t>
            </w:r>
          </w:p>
          <w:p w14:paraId="0000009E" w14:textId="77777777" w:rsidR="00006E24" w:rsidRDefault="00006E24">
            <w:pPr>
              <w:pBdr>
                <w:top w:val="nil"/>
                <w:left w:val="nil"/>
                <w:bottom w:val="nil"/>
                <w:right w:val="nil"/>
                <w:between w:val="nil"/>
              </w:pBdr>
              <w:spacing w:after="0" w:line="240" w:lineRule="auto"/>
              <w:ind w:left="720"/>
              <w:rPr>
                <w:rFonts w:ascii="Arial" w:eastAsia="Arial" w:hAnsi="Arial" w:cs="Arial"/>
              </w:rPr>
            </w:pPr>
          </w:p>
          <w:p w14:paraId="0000009F" w14:textId="3B47936B" w:rsidR="00006E24" w:rsidRDefault="005D3CB7">
            <w:pPr>
              <w:numPr>
                <w:ilvl w:val="0"/>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If contact is made or children have found themselves too close to </w:t>
            </w:r>
            <w:r w:rsidR="00101FC6">
              <w:rPr>
                <w:rFonts w:ascii="Arial" w:eastAsia="Arial" w:hAnsi="Arial" w:cs="Arial"/>
                <w:color w:val="000000"/>
              </w:rPr>
              <w:t>Sporting Influence staff,</w:t>
            </w:r>
            <w:r>
              <w:rPr>
                <w:rFonts w:ascii="Arial" w:eastAsia="Arial" w:hAnsi="Arial" w:cs="Arial"/>
                <w:color w:val="000000"/>
              </w:rPr>
              <w:t xml:space="preserve"> Sporting Influence will:</w:t>
            </w:r>
          </w:p>
          <w:p w14:paraId="000000A0" w14:textId="77777777" w:rsidR="00006E24" w:rsidRDefault="005D3CB7">
            <w:pPr>
              <w:numPr>
                <w:ilvl w:val="0"/>
                <w:numId w:val="5"/>
              </w:numPr>
              <w:pBdr>
                <w:top w:val="nil"/>
                <w:left w:val="nil"/>
                <w:bottom w:val="nil"/>
                <w:right w:val="nil"/>
                <w:between w:val="nil"/>
              </w:pBdr>
              <w:spacing w:after="0" w:line="240" w:lineRule="auto"/>
              <w:ind w:left="1080"/>
              <w:rPr>
                <w:rFonts w:ascii="Arial" w:eastAsia="Arial" w:hAnsi="Arial" w:cs="Arial"/>
                <w:color w:val="000000"/>
              </w:rPr>
            </w:pPr>
            <w:r>
              <w:rPr>
                <w:rFonts w:ascii="Arial" w:eastAsia="Arial" w:hAnsi="Arial" w:cs="Arial"/>
                <w:color w:val="000000"/>
              </w:rPr>
              <w:t>Ask all parties involved to wash their hands, wrists and forearms straight away.</w:t>
            </w:r>
          </w:p>
          <w:p w14:paraId="000000A1" w14:textId="77777777" w:rsidR="00006E24" w:rsidRDefault="005D3CB7">
            <w:pPr>
              <w:numPr>
                <w:ilvl w:val="0"/>
                <w:numId w:val="5"/>
              </w:numPr>
              <w:pBdr>
                <w:top w:val="nil"/>
                <w:left w:val="nil"/>
                <w:bottom w:val="nil"/>
                <w:right w:val="nil"/>
                <w:between w:val="nil"/>
              </w:pBdr>
              <w:spacing w:after="0" w:line="240" w:lineRule="auto"/>
              <w:ind w:left="1080"/>
              <w:rPr>
                <w:rFonts w:ascii="Arial" w:eastAsia="Arial" w:hAnsi="Arial" w:cs="Arial"/>
                <w:color w:val="000000"/>
              </w:rPr>
            </w:pPr>
            <w:r>
              <w:rPr>
                <w:rFonts w:ascii="Arial" w:eastAsia="Arial" w:hAnsi="Arial" w:cs="Arial"/>
                <w:color w:val="000000"/>
              </w:rPr>
              <w:t>Rethink the activity or exercise to limit the need for contact in the future.</w:t>
            </w:r>
          </w:p>
          <w:p w14:paraId="000000A3" w14:textId="77777777" w:rsidR="00006E24" w:rsidRDefault="00006E24">
            <w:pPr>
              <w:pBdr>
                <w:top w:val="nil"/>
                <w:left w:val="nil"/>
                <w:bottom w:val="nil"/>
                <w:right w:val="nil"/>
                <w:between w:val="nil"/>
              </w:pBdr>
              <w:spacing w:after="0" w:line="240" w:lineRule="auto"/>
              <w:ind w:left="720"/>
              <w:rPr>
                <w:rFonts w:ascii="Arial" w:eastAsia="Arial" w:hAnsi="Arial" w:cs="Arial"/>
              </w:rPr>
            </w:pPr>
          </w:p>
          <w:p w14:paraId="000000A4" w14:textId="3224A3CE" w:rsidR="00006E24" w:rsidRDefault="005D3CB7">
            <w:pPr>
              <w:numPr>
                <w:ilvl w:val="0"/>
                <w:numId w:val="13"/>
              </w:numPr>
              <w:pBdr>
                <w:top w:val="nil"/>
                <w:left w:val="nil"/>
                <w:bottom w:val="nil"/>
                <w:right w:val="nil"/>
                <w:between w:val="nil"/>
              </w:pBdr>
              <w:spacing w:after="0" w:line="240" w:lineRule="auto"/>
              <w:rPr>
                <w:rFonts w:ascii="Arial" w:eastAsia="Arial" w:hAnsi="Arial" w:cs="Arial"/>
                <w:b/>
              </w:rPr>
            </w:pPr>
            <w:r>
              <w:rPr>
                <w:rFonts w:ascii="Arial" w:eastAsia="Arial" w:hAnsi="Arial" w:cs="Arial"/>
                <w:b/>
              </w:rPr>
              <w:t>We ask schools again to send letters out to parents to make sure children are prepared for outdoor PE lessons</w:t>
            </w:r>
            <w:r w:rsidR="00101FC6">
              <w:rPr>
                <w:rFonts w:ascii="Arial" w:eastAsia="Arial" w:hAnsi="Arial" w:cs="Arial"/>
                <w:b/>
              </w:rPr>
              <w:t xml:space="preserve">. </w:t>
            </w:r>
            <w:r>
              <w:rPr>
                <w:rFonts w:ascii="Arial" w:eastAsia="Arial" w:hAnsi="Arial" w:cs="Arial"/>
                <w:b/>
              </w:rPr>
              <w:t>This may include jackets, gloves and hats when needed.</w:t>
            </w:r>
          </w:p>
          <w:p w14:paraId="000000A5" w14:textId="77777777" w:rsidR="00006E24" w:rsidRDefault="00006E24">
            <w:pPr>
              <w:pBdr>
                <w:top w:val="nil"/>
                <w:left w:val="nil"/>
                <w:bottom w:val="nil"/>
                <w:right w:val="nil"/>
                <w:between w:val="nil"/>
              </w:pBdr>
              <w:spacing w:after="0" w:line="240" w:lineRule="auto"/>
              <w:rPr>
                <w:rFonts w:ascii="Arial" w:eastAsia="Arial" w:hAnsi="Arial" w:cs="Arial"/>
              </w:rPr>
            </w:pPr>
          </w:p>
          <w:p w14:paraId="000000A6" w14:textId="2C6E124F" w:rsidR="00006E24" w:rsidRDefault="00624643">
            <w:pPr>
              <w:pBdr>
                <w:top w:val="nil"/>
                <w:left w:val="nil"/>
                <w:bottom w:val="nil"/>
                <w:right w:val="nil"/>
                <w:between w:val="nil"/>
              </w:pBdr>
              <w:spacing w:after="0" w:line="240" w:lineRule="auto"/>
              <w:rPr>
                <w:rFonts w:ascii="Arial" w:eastAsia="Arial" w:hAnsi="Arial" w:cs="Arial"/>
                <w:b/>
                <w:color w:val="FF0000"/>
                <w:highlight w:val="white"/>
              </w:rPr>
            </w:pPr>
            <w:r>
              <w:rPr>
                <w:rFonts w:ascii="Arial" w:eastAsia="Arial" w:hAnsi="Arial" w:cs="Arial"/>
                <w:b/>
                <w:color w:val="FF0000"/>
                <w:highlight w:val="white"/>
              </w:rPr>
              <w:t>Wet Weather and Indoor PE Lessons</w:t>
            </w:r>
          </w:p>
          <w:p w14:paraId="000000A7" w14:textId="77777777" w:rsidR="00006E24" w:rsidRDefault="00006E24">
            <w:pPr>
              <w:pBdr>
                <w:top w:val="nil"/>
                <w:left w:val="nil"/>
                <w:bottom w:val="nil"/>
                <w:right w:val="nil"/>
                <w:between w:val="nil"/>
              </w:pBdr>
              <w:spacing w:after="0" w:line="240" w:lineRule="auto"/>
              <w:rPr>
                <w:rFonts w:ascii="Arial" w:eastAsia="Arial" w:hAnsi="Arial" w:cs="Arial"/>
                <w:b/>
              </w:rPr>
            </w:pPr>
          </w:p>
          <w:p w14:paraId="000000A8" w14:textId="03139E92" w:rsidR="00006E24" w:rsidRDefault="005D3CB7">
            <w:pPr>
              <w:numPr>
                <w:ilvl w:val="0"/>
                <w:numId w:val="16"/>
              </w:numPr>
              <w:pBdr>
                <w:top w:val="nil"/>
                <w:left w:val="nil"/>
                <w:bottom w:val="nil"/>
                <w:right w:val="nil"/>
                <w:between w:val="nil"/>
              </w:pBdr>
              <w:spacing w:after="0" w:line="240" w:lineRule="auto"/>
              <w:rPr>
                <w:rFonts w:ascii="Arial" w:eastAsia="Arial" w:hAnsi="Arial" w:cs="Arial"/>
              </w:rPr>
            </w:pPr>
            <w:r>
              <w:rPr>
                <w:rFonts w:ascii="Arial" w:eastAsia="Arial" w:hAnsi="Arial" w:cs="Arial"/>
              </w:rPr>
              <w:t>If children have</w:t>
            </w:r>
            <w:r w:rsidR="00101FC6">
              <w:rPr>
                <w:rFonts w:ascii="Arial" w:eastAsia="Arial" w:hAnsi="Arial" w:cs="Arial"/>
              </w:rPr>
              <w:t xml:space="preserve"> appropriate clothing</w:t>
            </w:r>
            <w:r>
              <w:rPr>
                <w:rFonts w:ascii="Arial" w:eastAsia="Arial" w:hAnsi="Arial" w:cs="Arial"/>
              </w:rPr>
              <w:t xml:space="preserve"> </w:t>
            </w:r>
            <w:r w:rsidR="00101FC6">
              <w:rPr>
                <w:rFonts w:ascii="Arial" w:eastAsia="Arial" w:hAnsi="Arial" w:cs="Arial"/>
              </w:rPr>
              <w:t xml:space="preserve">(e.g. </w:t>
            </w:r>
            <w:r>
              <w:rPr>
                <w:rFonts w:ascii="Arial" w:eastAsia="Arial" w:hAnsi="Arial" w:cs="Arial"/>
              </w:rPr>
              <w:t>outdoor jackets</w:t>
            </w:r>
            <w:r w:rsidR="00101FC6">
              <w:rPr>
                <w:rFonts w:ascii="Arial" w:eastAsia="Arial" w:hAnsi="Arial" w:cs="Arial"/>
              </w:rPr>
              <w:t>)</w:t>
            </w:r>
            <w:r>
              <w:rPr>
                <w:rFonts w:ascii="Arial" w:eastAsia="Arial" w:hAnsi="Arial" w:cs="Arial"/>
              </w:rPr>
              <w:t xml:space="preserve"> a joint decision can be made between school and S.I staff </w:t>
            </w:r>
            <w:r w:rsidR="00101FC6">
              <w:rPr>
                <w:rFonts w:ascii="Arial" w:eastAsia="Arial" w:hAnsi="Arial" w:cs="Arial"/>
              </w:rPr>
              <w:t>as to whether</w:t>
            </w:r>
            <w:r>
              <w:rPr>
                <w:rFonts w:ascii="Arial" w:eastAsia="Arial" w:hAnsi="Arial" w:cs="Arial"/>
              </w:rPr>
              <w:t xml:space="preserve"> we can go outsid</w:t>
            </w:r>
            <w:r w:rsidR="00101FC6">
              <w:rPr>
                <w:rFonts w:ascii="Arial" w:eastAsia="Arial" w:hAnsi="Arial" w:cs="Arial"/>
              </w:rPr>
              <w:t>e or not.</w:t>
            </w:r>
          </w:p>
          <w:p w14:paraId="22B6F68C" w14:textId="601D127B" w:rsidR="00624643" w:rsidRDefault="00624643" w:rsidP="00624643">
            <w:pPr>
              <w:pBdr>
                <w:top w:val="nil"/>
                <w:left w:val="nil"/>
                <w:bottom w:val="nil"/>
                <w:right w:val="nil"/>
                <w:between w:val="nil"/>
              </w:pBdr>
              <w:spacing w:after="0" w:line="240" w:lineRule="auto"/>
              <w:rPr>
                <w:rFonts w:ascii="Arial" w:eastAsia="Arial" w:hAnsi="Arial" w:cs="Arial"/>
              </w:rPr>
            </w:pPr>
          </w:p>
          <w:p w14:paraId="76E91DBA" w14:textId="77777777" w:rsidR="00624643" w:rsidRDefault="00624643" w:rsidP="00624643">
            <w:pPr>
              <w:numPr>
                <w:ilvl w:val="0"/>
                <w:numId w:val="1"/>
              </w:numPr>
              <w:pBdr>
                <w:top w:val="nil"/>
                <w:left w:val="nil"/>
                <w:bottom w:val="nil"/>
                <w:right w:val="nil"/>
                <w:between w:val="nil"/>
              </w:pBdr>
              <w:spacing w:after="0" w:line="240" w:lineRule="auto"/>
              <w:rPr>
                <w:rFonts w:ascii="Arial" w:eastAsia="Arial" w:hAnsi="Arial" w:cs="Arial"/>
                <w:b/>
              </w:rPr>
            </w:pPr>
            <w:r>
              <w:rPr>
                <w:rFonts w:ascii="Arial" w:eastAsia="Arial" w:hAnsi="Arial" w:cs="Arial"/>
                <w:b/>
              </w:rPr>
              <w:t xml:space="preserve">Sporting Influence staff will limit the time that they spend indoors and will be based where possible outdoors. </w:t>
            </w:r>
            <w:r w:rsidRPr="00624643">
              <w:rPr>
                <w:rFonts w:ascii="Arial" w:eastAsia="Arial" w:hAnsi="Arial" w:cs="Arial"/>
                <w:b/>
                <w:u w:val="single"/>
              </w:rPr>
              <w:t>However, if the school requests indoor sports such as Gymnastics, this can be delivered but certain activities may need to be adapted.</w:t>
            </w:r>
            <w:r>
              <w:rPr>
                <w:rFonts w:ascii="Arial" w:eastAsia="Arial" w:hAnsi="Arial" w:cs="Arial"/>
                <w:b/>
              </w:rPr>
              <w:t xml:space="preserve"> For example, due to physical contact, S.I staff may not be able to support children when doing forwards rolls. They would therefore have to perform rolls that don’t require support.</w:t>
            </w:r>
          </w:p>
          <w:p w14:paraId="126221AE" w14:textId="77777777" w:rsidR="00ED10CF" w:rsidRDefault="00ED10CF" w:rsidP="00ED10CF">
            <w:pPr>
              <w:pBdr>
                <w:top w:val="nil"/>
                <w:left w:val="nil"/>
                <w:bottom w:val="nil"/>
                <w:right w:val="nil"/>
                <w:between w:val="nil"/>
              </w:pBdr>
              <w:spacing w:after="0" w:line="240" w:lineRule="auto"/>
              <w:ind w:left="720"/>
              <w:rPr>
                <w:rFonts w:ascii="Arial" w:eastAsia="Arial" w:hAnsi="Arial" w:cs="Arial"/>
              </w:rPr>
            </w:pPr>
          </w:p>
          <w:p w14:paraId="000000A9" w14:textId="138FB02C" w:rsidR="00006E24" w:rsidRDefault="005D3CB7" w:rsidP="00ED10CF">
            <w:pPr>
              <w:pBdr>
                <w:top w:val="nil"/>
                <w:left w:val="nil"/>
                <w:bottom w:val="nil"/>
                <w:right w:val="nil"/>
                <w:between w:val="nil"/>
              </w:pBdr>
              <w:spacing w:after="0" w:line="240" w:lineRule="auto"/>
              <w:ind w:left="720"/>
              <w:rPr>
                <w:rFonts w:ascii="Arial" w:eastAsia="Arial" w:hAnsi="Arial" w:cs="Arial"/>
                <w:b/>
              </w:rPr>
            </w:pPr>
            <w:r>
              <w:rPr>
                <w:rFonts w:ascii="Arial" w:eastAsia="Arial" w:hAnsi="Arial" w:cs="Arial"/>
                <w:b/>
              </w:rPr>
              <w:t xml:space="preserve">If </w:t>
            </w:r>
            <w:r w:rsidR="00931B03">
              <w:rPr>
                <w:rFonts w:ascii="Arial" w:eastAsia="Arial" w:hAnsi="Arial" w:cs="Arial"/>
                <w:b/>
              </w:rPr>
              <w:t>teaching inside the following measures will be put in place</w:t>
            </w:r>
            <w:r>
              <w:rPr>
                <w:rFonts w:ascii="Arial" w:eastAsia="Arial" w:hAnsi="Arial" w:cs="Arial"/>
                <w:b/>
              </w:rPr>
              <w:t>:</w:t>
            </w:r>
          </w:p>
          <w:p w14:paraId="1284C731" w14:textId="4B0DA1FC" w:rsidR="00931B03" w:rsidRPr="00931B03" w:rsidRDefault="00ED0752" w:rsidP="00931B03">
            <w:pPr>
              <w:numPr>
                <w:ilvl w:val="0"/>
                <w:numId w:val="16"/>
              </w:numPr>
              <w:pBdr>
                <w:top w:val="nil"/>
                <w:left w:val="nil"/>
                <w:bottom w:val="nil"/>
                <w:right w:val="nil"/>
                <w:between w:val="nil"/>
              </w:pBdr>
              <w:spacing w:after="0" w:line="240" w:lineRule="auto"/>
              <w:rPr>
                <w:rFonts w:ascii="Arial" w:eastAsia="Arial" w:hAnsi="Arial" w:cs="Arial"/>
              </w:rPr>
            </w:pPr>
            <w:r>
              <w:rPr>
                <w:rFonts w:ascii="Arial" w:eastAsia="Arial" w:hAnsi="Arial" w:cs="Arial"/>
              </w:rPr>
              <w:t>C</w:t>
            </w:r>
            <w:r w:rsidR="005D3CB7" w:rsidRPr="00BD7337">
              <w:rPr>
                <w:rFonts w:ascii="Arial" w:eastAsia="Arial" w:hAnsi="Arial" w:cs="Arial"/>
              </w:rPr>
              <w:t xml:space="preserve">lass sizes </w:t>
            </w:r>
            <w:r w:rsidR="00302CA7" w:rsidRPr="00BD7337">
              <w:rPr>
                <w:rFonts w:ascii="Arial" w:eastAsia="Arial" w:hAnsi="Arial" w:cs="Arial"/>
              </w:rPr>
              <w:t>c</w:t>
            </w:r>
            <w:r w:rsidR="00BD7337">
              <w:rPr>
                <w:rFonts w:ascii="Arial" w:eastAsia="Arial" w:hAnsi="Arial" w:cs="Arial"/>
              </w:rPr>
              <w:t>ould</w:t>
            </w:r>
            <w:r w:rsidR="005D3CB7" w:rsidRPr="00BD7337">
              <w:rPr>
                <w:rFonts w:ascii="Arial" w:eastAsia="Arial" w:hAnsi="Arial" w:cs="Arial"/>
              </w:rPr>
              <w:t xml:space="preserve"> be split into two to allow more space.</w:t>
            </w:r>
            <w:r w:rsidR="00BD7337">
              <w:rPr>
                <w:rFonts w:ascii="Arial" w:eastAsia="Arial" w:hAnsi="Arial" w:cs="Arial"/>
              </w:rPr>
              <w:t xml:space="preserve"> </w:t>
            </w:r>
            <w:r w:rsidR="005D3CB7" w:rsidRPr="00BD7337">
              <w:rPr>
                <w:rFonts w:ascii="Arial" w:eastAsia="Arial" w:hAnsi="Arial" w:cs="Arial"/>
              </w:rPr>
              <w:t>This will involve S.I staff teaching half of the group in the school hall to limit numbers</w:t>
            </w:r>
            <w:r w:rsidR="00ED10CF" w:rsidRPr="00BD7337">
              <w:rPr>
                <w:rFonts w:ascii="Arial" w:eastAsia="Arial" w:hAnsi="Arial" w:cs="Arial"/>
              </w:rPr>
              <w:t xml:space="preserve"> </w:t>
            </w:r>
            <w:r w:rsidR="00ED10CF" w:rsidRPr="00BD7337">
              <w:rPr>
                <w:rFonts w:ascii="Arial" w:eastAsia="Arial" w:hAnsi="Arial" w:cs="Arial"/>
                <w:u w:val="single"/>
              </w:rPr>
              <w:t>(15 children)</w:t>
            </w:r>
            <w:r w:rsidR="005D3CB7" w:rsidRPr="00BD7337">
              <w:rPr>
                <w:rFonts w:ascii="Arial" w:eastAsia="Arial" w:hAnsi="Arial" w:cs="Arial"/>
              </w:rPr>
              <w:t xml:space="preserve"> and potential close contact.</w:t>
            </w:r>
            <w:r w:rsidR="00BD7337">
              <w:rPr>
                <w:rFonts w:ascii="Arial" w:eastAsia="Arial" w:hAnsi="Arial" w:cs="Arial"/>
              </w:rPr>
              <w:t xml:space="preserve"> </w:t>
            </w:r>
            <w:r w:rsidR="00BD7337" w:rsidRPr="00BD7337">
              <w:rPr>
                <w:rFonts w:ascii="Arial" w:eastAsia="Arial" w:hAnsi="Arial" w:cs="Arial"/>
                <w:b/>
                <w:bCs/>
              </w:rPr>
              <w:t>However, if the indoor space is well ventilated and spacious, class sizes can remain their normal size.</w:t>
            </w:r>
            <w:r w:rsidR="00BD7337">
              <w:rPr>
                <w:rFonts w:ascii="Arial" w:eastAsia="Arial" w:hAnsi="Arial" w:cs="Arial"/>
                <w:b/>
                <w:bCs/>
              </w:rPr>
              <w:t xml:space="preserve"> </w:t>
            </w:r>
            <w:r>
              <w:rPr>
                <w:rFonts w:ascii="Arial" w:eastAsia="Arial" w:hAnsi="Arial" w:cs="Arial"/>
                <w:b/>
                <w:bCs/>
              </w:rPr>
              <w:t>To ensure that close contact between staff and children is minimised, t</w:t>
            </w:r>
            <w:r w:rsidR="00BD7337">
              <w:rPr>
                <w:rFonts w:ascii="Arial" w:eastAsia="Arial" w:hAnsi="Arial" w:cs="Arial"/>
                <w:b/>
                <w:bCs/>
              </w:rPr>
              <w:t xml:space="preserve">his may mean half of the class working and </w:t>
            </w:r>
            <w:r w:rsidR="00BD7337">
              <w:rPr>
                <w:rFonts w:ascii="Arial" w:eastAsia="Arial" w:hAnsi="Arial" w:cs="Arial"/>
                <w:b/>
                <w:bCs/>
              </w:rPr>
              <w:lastRenderedPageBreak/>
              <w:t>the other half doing less active tasks e.g. peer assessment.</w:t>
            </w:r>
            <w:r w:rsidR="00BD7337" w:rsidRPr="00BD7337">
              <w:rPr>
                <w:rFonts w:ascii="Arial" w:eastAsia="Arial" w:hAnsi="Arial" w:cs="Arial"/>
                <w:b/>
                <w:bCs/>
              </w:rPr>
              <w:t xml:space="preserve"> S</w:t>
            </w:r>
            <w:r>
              <w:rPr>
                <w:rFonts w:ascii="Arial" w:eastAsia="Arial" w:hAnsi="Arial" w:cs="Arial"/>
                <w:b/>
                <w:bCs/>
              </w:rPr>
              <w:t>.</w:t>
            </w:r>
            <w:r w:rsidR="00BD7337" w:rsidRPr="00BD7337">
              <w:rPr>
                <w:rFonts w:ascii="Arial" w:eastAsia="Arial" w:hAnsi="Arial" w:cs="Arial"/>
                <w:b/>
                <w:bCs/>
              </w:rPr>
              <w:t>I staff will judge this accordingly.</w:t>
            </w:r>
          </w:p>
          <w:p w14:paraId="000000AC" w14:textId="5D931023" w:rsidR="00006E24" w:rsidRDefault="00ED0752">
            <w:pPr>
              <w:numPr>
                <w:ilvl w:val="0"/>
                <w:numId w:val="16"/>
              </w:num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If there is no indoor space available </w:t>
            </w:r>
            <w:r w:rsidR="005D3CB7">
              <w:rPr>
                <w:rFonts w:ascii="Arial" w:eastAsia="Arial" w:hAnsi="Arial" w:cs="Arial"/>
              </w:rPr>
              <w:t>S.I will provide wet weather, age appropriate classroom based work</w:t>
            </w:r>
            <w:r>
              <w:rPr>
                <w:rFonts w:ascii="Arial" w:eastAsia="Arial" w:hAnsi="Arial" w:cs="Arial"/>
              </w:rPr>
              <w:t>.</w:t>
            </w:r>
          </w:p>
          <w:p w14:paraId="000000AD" w14:textId="5B9CE753" w:rsidR="00006E24" w:rsidRDefault="005D3CB7">
            <w:pPr>
              <w:numPr>
                <w:ilvl w:val="0"/>
                <w:numId w:val="16"/>
              </w:numPr>
              <w:pBdr>
                <w:top w:val="nil"/>
                <w:left w:val="nil"/>
                <w:bottom w:val="nil"/>
                <w:right w:val="nil"/>
                <w:between w:val="nil"/>
              </w:pBdr>
              <w:spacing w:after="0" w:line="240" w:lineRule="auto"/>
              <w:rPr>
                <w:rFonts w:ascii="Arial" w:eastAsia="Arial" w:hAnsi="Arial" w:cs="Arial"/>
              </w:rPr>
            </w:pPr>
            <w:r>
              <w:rPr>
                <w:rFonts w:ascii="Arial" w:eastAsia="Arial" w:hAnsi="Arial" w:cs="Arial"/>
              </w:rPr>
              <w:t>Timings may need to be altered</w:t>
            </w:r>
            <w:r w:rsidR="00101FC6">
              <w:rPr>
                <w:rFonts w:ascii="Arial" w:eastAsia="Arial" w:hAnsi="Arial" w:cs="Arial"/>
              </w:rPr>
              <w:t>.</w:t>
            </w:r>
          </w:p>
          <w:p w14:paraId="000000AE" w14:textId="515C6CCC" w:rsidR="00006E24" w:rsidRDefault="005D3CB7">
            <w:pPr>
              <w:numPr>
                <w:ilvl w:val="0"/>
                <w:numId w:val="16"/>
              </w:numPr>
              <w:pBdr>
                <w:top w:val="nil"/>
                <w:left w:val="nil"/>
                <w:bottom w:val="nil"/>
                <w:right w:val="nil"/>
                <w:between w:val="nil"/>
              </w:pBdr>
              <w:spacing w:after="0" w:line="240" w:lineRule="auto"/>
              <w:rPr>
                <w:rFonts w:ascii="Arial" w:eastAsia="Arial" w:hAnsi="Arial" w:cs="Arial"/>
              </w:rPr>
            </w:pPr>
            <w:r>
              <w:rPr>
                <w:rFonts w:ascii="Arial" w:eastAsia="Arial" w:hAnsi="Arial" w:cs="Arial"/>
              </w:rPr>
              <w:t>Windows and doors should be open in the hall space to allow more air flow</w:t>
            </w:r>
            <w:r w:rsidR="00101FC6">
              <w:rPr>
                <w:rFonts w:ascii="Arial" w:eastAsia="Arial" w:hAnsi="Arial" w:cs="Arial"/>
              </w:rPr>
              <w:t>.</w:t>
            </w:r>
          </w:p>
          <w:p w14:paraId="19C8A70F" w14:textId="14877971" w:rsidR="00302CA7" w:rsidRDefault="005D3CB7" w:rsidP="00ED0752">
            <w:pPr>
              <w:numPr>
                <w:ilvl w:val="0"/>
                <w:numId w:val="16"/>
              </w:numPr>
              <w:pBdr>
                <w:top w:val="nil"/>
                <w:left w:val="nil"/>
                <w:bottom w:val="nil"/>
                <w:right w:val="nil"/>
                <w:between w:val="nil"/>
              </w:pBdr>
              <w:spacing w:after="0" w:line="240" w:lineRule="auto"/>
              <w:rPr>
                <w:rFonts w:ascii="Arial" w:eastAsia="Arial" w:hAnsi="Arial" w:cs="Arial"/>
              </w:rPr>
            </w:pPr>
            <w:r>
              <w:rPr>
                <w:rFonts w:ascii="Arial" w:eastAsia="Arial" w:hAnsi="Arial" w:cs="Arial"/>
              </w:rPr>
              <w:t>Activities will need to be adapted in most instances so that the children are getting exercise but potentially have to move away from the original outdoor lesson plan.</w:t>
            </w:r>
          </w:p>
          <w:p w14:paraId="2C4A9EF2" w14:textId="77777777" w:rsidR="00ED0752" w:rsidRPr="00ED0752" w:rsidRDefault="00ED0752" w:rsidP="00ED0752">
            <w:pPr>
              <w:pBdr>
                <w:top w:val="nil"/>
                <w:left w:val="nil"/>
                <w:bottom w:val="nil"/>
                <w:right w:val="nil"/>
                <w:between w:val="nil"/>
              </w:pBdr>
              <w:spacing w:after="0" w:line="240" w:lineRule="auto"/>
              <w:ind w:left="720"/>
              <w:rPr>
                <w:rFonts w:ascii="Arial" w:eastAsia="Arial" w:hAnsi="Arial" w:cs="Arial"/>
              </w:rPr>
            </w:pPr>
          </w:p>
          <w:p w14:paraId="000000B3" w14:textId="582F588A" w:rsidR="00006E24" w:rsidRDefault="005D3CB7">
            <w:pPr>
              <w:numPr>
                <w:ilvl w:val="0"/>
                <w:numId w:val="2"/>
              </w:num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Sporting Influence staff will wear face masks or visors when they move inside the school. This will be used when moving </w:t>
            </w:r>
            <w:r w:rsidR="00931B03">
              <w:rPr>
                <w:rFonts w:ascii="Arial" w:eastAsia="Arial" w:hAnsi="Arial" w:cs="Arial"/>
              </w:rPr>
              <w:t xml:space="preserve">or teaching </w:t>
            </w:r>
            <w:r>
              <w:rPr>
                <w:rFonts w:ascii="Arial" w:eastAsia="Arial" w:hAnsi="Arial" w:cs="Arial"/>
              </w:rPr>
              <w:t>indoors or dealing with a First Aid incident.</w:t>
            </w:r>
          </w:p>
          <w:p w14:paraId="000000B4" w14:textId="77777777" w:rsidR="00006E24" w:rsidRDefault="00006E24">
            <w:pPr>
              <w:pBdr>
                <w:top w:val="nil"/>
                <w:left w:val="nil"/>
                <w:bottom w:val="nil"/>
                <w:right w:val="nil"/>
                <w:between w:val="nil"/>
              </w:pBdr>
              <w:spacing w:after="0" w:line="240" w:lineRule="auto"/>
              <w:ind w:left="360" w:hanging="360"/>
              <w:rPr>
                <w:rFonts w:ascii="Arial" w:eastAsia="Arial" w:hAnsi="Arial" w:cs="Arial"/>
                <w:color w:val="000000"/>
              </w:rPr>
            </w:pPr>
          </w:p>
          <w:p w14:paraId="000000B5" w14:textId="77777777" w:rsidR="00006E24" w:rsidRDefault="00006E24">
            <w:pPr>
              <w:pBdr>
                <w:top w:val="nil"/>
                <w:left w:val="nil"/>
                <w:bottom w:val="nil"/>
                <w:right w:val="nil"/>
                <w:between w:val="nil"/>
              </w:pBdr>
              <w:spacing w:after="0" w:line="240" w:lineRule="auto"/>
              <w:ind w:hanging="360"/>
              <w:rPr>
                <w:rFonts w:ascii="Arial" w:eastAsia="Arial" w:hAnsi="Arial" w:cs="Arial"/>
                <w:color w:val="000000"/>
              </w:rPr>
            </w:pPr>
          </w:p>
          <w:p w14:paraId="000000B6" w14:textId="77777777" w:rsidR="00006E24" w:rsidRDefault="005D3CB7">
            <w:pPr>
              <w:spacing w:after="0" w:line="240" w:lineRule="auto"/>
              <w:ind w:right="-72"/>
              <w:rPr>
                <w:rFonts w:ascii="Arial" w:eastAsia="Arial" w:hAnsi="Arial" w:cs="Arial"/>
                <w:b/>
                <w:color w:val="FF0000"/>
              </w:rPr>
            </w:pPr>
            <w:r>
              <w:rPr>
                <w:rFonts w:ascii="Arial" w:eastAsia="Arial" w:hAnsi="Arial" w:cs="Arial"/>
                <w:b/>
                <w:color w:val="FF0000"/>
              </w:rPr>
              <w:t>Injury</w:t>
            </w:r>
          </w:p>
          <w:p w14:paraId="000000B7" w14:textId="77777777" w:rsidR="00006E24" w:rsidRDefault="005D3CB7">
            <w:pPr>
              <w:numPr>
                <w:ilvl w:val="0"/>
                <w:numId w:val="15"/>
              </w:numPr>
              <w:pBdr>
                <w:top w:val="nil"/>
                <w:left w:val="nil"/>
                <w:bottom w:val="nil"/>
                <w:right w:val="nil"/>
                <w:between w:val="nil"/>
              </w:pBdr>
              <w:spacing w:after="0" w:line="240" w:lineRule="auto"/>
              <w:ind w:left="1105"/>
              <w:rPr>
                <w:rFonts w:ascii="Arial" w:eastAsia="Arial" w:hAnsi="Arial" w:cs="Arial"/>
                <w:color w:val="000000"/>
              </w:rPr>
            </w:pPr>
            <w:r>
              <w:rPr>
                <w:rFonts w:ascii="Arial" w:eastAsia="Arial" w:hAnsi="Arial" w:cs="Arial"/>
                <w:color w:val="000000"/>
              </w:rPr>
              <w:t>If a member of Sporting Influence staff should have to administer First Aid they will follow these steps:</w:t>
            </w:r>
          </w:p>
          <w:p w14:paraId="000000B8" w14:textId="77777777" w:rsidR="00006E24" w:rsidRDefault="005D3CB7">
            <w:pPr>
              <w:numPr>
                <w:ilvl w:val="0"/>
                <w:numId w:val="8"/>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Wear PPE to minimise contact.</w:t>
            </w:r>
          </w:p>
          <w:p w14:paraId="000000B9" w14:textId="77777777" w:rsidR="00006E24" w:rsidRDefault="005D3CB7">
            <w:pPr>
              <w:numPr>
                <w:ilvl w:val="0"/>
                <w:numId w:val="8"/>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Keep a 2m distance unless administering first aid.</w:t>
            </w:r>
          </w:p>
          <w:p w14:paraId="000000BA" w14:textId="77777777" w:rsidR="00006E24" w:rsidRDefault="005D3CB7">
            <w:pPr>
              <w:numPr>
                <w:ilvl w:val="0"/>
                <w:numId w:val="8"/>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If possible, ask the injured party to face away from the first aider to limit likelihood of airborne transmission. </w:t>
            </w:r>
          </w:p>
          <w:p w14:paraId="000000BB" w14:textId="77777777" w:rsidR="00006E24" w:rsidRDefault="005D3CB7">
            <w:pPr>
              <w:numPr>
                <w:ilvl w:val="0"/>
                <w:numId w:val="8"/>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Wash hands, wrists and forearms immediately after administering first aid. </w:t>
            </w:r>
          </w:p>
          <w:p w14:paraId="000000BC" w14:textId="77777777" w:rsidR="00006E24" w:rsidRDefault="00006E24">
            <w:pPr>
              <w:pBdr>
                <w:top w:val="nil"/>
                <w:left w:val="nil"/>
                <w:bottom w:val="nil"/>
                <w:right w:val="nil"/>
                <w:between w:val="nil"/>
              </w:pBdr>
              <w:spacing w:after="0" w:line="240" w:lineRule="auto"/>
              <w:ind w:left="1465" w:hanging="360"/>
              <w:rPr>
                <w:rFonts w:ascii="Arial" w:eastAsia="Arial" w:hAnsi="Arial" w:cs="Arial"/>
                <w:color w:val="000000"/>
              </w:rPr>
            </w:pPr>
          </w:p>
          <w:p w14:paraId="000000BD" w14:textId="77777777" w:rsidR="00006E24" w:rsidRDefault="005D3CB7">
            <w:pPr>
              <w:numPr>
                <w:ilvl w:val="0"/>
                <w:numId w:val="15"/>
              </w:numPr>
              <w:pBdr>
                <w:top w:val="nil"/>
                <w:left w:val="nil"/>
                <w:bottom w:val="nil"/>
                <w:right w:val="nil"/>
                <w:between w:val="nil"/>
              </w:pBdr>
              <w:spacing w:after="0" w:line="240" w:lineRule="auto"/>
              <w:ind w:left="1105"/>
              <w:rPr>
                <w:rFonts w:ascii="Arial" w:eastAsia="Arial" w:hAnsi="Arial" w:cs="Arial"/>
                <w:color w:val="000000"/>
              </w:rPr>
            </w:pPr>
            <w:r>
              <w:rPr>
                <w:rFonts w:ascii="Arial" w:eastAsia="Arial" w:hAnsi="Arial" w:cs="Arial"/>
                <w:color w:val="000000"/>
              </w:rPr>
              <w:t>All Sporting Influence staff will carry a radio with them and provide a radio for a staff member in school in case of emergency.</w:t>
            </w:r>
          </w:p>
          <w:p w14:paraId="000000BE" w14:textId="77777777" w:rsidR="00006E24" w:rsidRDefault="00006E24">
            <w:pPr>
              <w:pBdr>
                <w:top w:val="nil"/>
                <w:left w:val="nil"/>
                <w:bottom w:val="nil"/>
                <w:right w:val="nil"/>
                <w:between w:val="nil"/>
              </w:pBdr>
              <w:spacing w:after="0" w:line="240" w:lineRule="auto"/>
              <w:ind w:left="1105" w:hanging="360"/>
              <w:rPr>
                <w:rFonts w:ascii="Arial" w:eastAsia="Arial" w:hAnsi="Arial" w:cs="Arial"/>
                <w:color w:val="000000"/>
              </w:rPr>
            </w:pPr>
          </w:p>
          <w:p w14:paraId="000000BF" w14:textId="77777777" w:rsidR="00006E24" w:rsidRDefault="005D3CB7">
            <w:pPr>
              <w:numPr>
                <w:ilvl w:val="0"/>
                <w:numId w:val="15"/>
              </w:numPr>
              <w:pBdr>
                <w:top w:val="nil"/>
                <w:left w:val="nil"/>
                <w:bottom w:val="nil"/>
                <w:right w:val="nil"/>
                <w:between w:val="nil"/>
              </w:pBdr>
              <w:spacing w:after="0" w:line="240" w:lineRule="auto"/>
              <w:ind w:left="1105"/>
              <w:rPr>
                <w:rFonts w:ascii="Arial" w:eastAsia="Arial" w:hAnsi="Arial" w:cs="Arial"/>
                <w:color w:val="000000"/>
              </w:rPr>
            </w:pPr>
            <w:r>
              <w:rPr>
                <w:rFonts w:ascii="Arial" w:eastAsia="Arial" w:hAnsi="Arial" w:cs="Arial"/>
                <w:color w:val="000000"/>
              </w:rPr>
              <w:t>Sporting Influence will look to minimise the risk of injury by:</w:t>
            </w:r>
          </w:p>
          <w:p w14:paraId="000000C0" w14:textId="77777777" w:rsidR="00006E24" w:rsidRDefault="005D3CB7">
            <w:pPr>
              <w:numPr>
                <w:ilvl w:val="0"/>
                <w:numId w:val="10"/>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Holding sessions on soft ground to lower the risk of abrasions. </w:t>
            </w:r>
          </w:p>
          <w:p w14:paraId="000000C1" w14:textId="77777777" w:rsidR="00006E24" w:rsidRDefault="005D3CB7">
            <w:pPr>
              <w:numPr>
                <w:ilvl w:val="0"/>
                <w:numId w:val="10"/>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Ensure children are wearing the correct footwear and clothing.</w:t>
            </w:r>
          </w:p>
          <w:p w14:paraId="000000C3" w14:textId="77777777" w:rsidR="00006E24" w:rsidRDefault="005D3CB7">
            <w:pPr>
              <w:numPr>
                <w:ilvl w:val="0"/>
                <w:numId w:val="10"/>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All long hair will be tied back and jewellery removed. </w:t>
            </w:r>
          </w:p>
          <w:p w14:paraId="000000C4" w14:textId="77777777" w:rsidR="00006E24" w:rsidRDefault="00006E24">
            <w:pPr>
              <w:pBdr>
                <w:top w:val="nil"/>
                <w:left w:val="nil"/>
                <w:bottom w:val="nil"/>
                <w:right w:val="nil"/>
                <w:between w:val="nil"/>
              </w:pBdr>
              <w:spacing w:after="0" w:line="240" w:lineRule="auto"/>
              <w:ind w:left="720" w:hanging="360"/>
              <w:rPr>
                <w:rFonts w:ascii="Arial" w:eastAsia="Arial" w:hAnsi="Arial" w:cs="Arial"/>
                <w:color w:val="000000"/>
              </w:rPr>
            </w:pPr>
          </w:p>
          <w:p w14:paraId="000000C5" w14:textId="77777777" w:rsidR="00006E24" w:rsidRDefault="005D3CB7">
            <w:pPr>
              <w:numPr>
                <w:ilvl w:val="0"/>
                <w:numId w:val="15"/>
              </w:numPr>
              <w:pBdr>
                <w:top w:val="nil"/>
                <w:left w:val="nil"/>
                <w:bottom w:val="nil"/>
                <w:right w:val="nil"/>
                <w:between w:val="nil"/>
              </w:pBdr>
              <w:spacing w:after="0" w:line="240" w:lineRule="auto"/>
              <w:ind w:left="1105"/>
              <w:rPr>
                <w:rFonts w:ascii="Arial" w:eastAsia="Arial" w:hAnsi="Arial" w:cs="Arial"/>
                <w:color w:val="000000"/>
              </w:rPr>
            </w:pPr>
            <w:r>
              <w:rPr>
                <w:rFonts w:ascii="Arial" w:eastAsia="Arial" w:hAnsi="Arial" w:cs="Arial"/>
                <w:color w:val="000000"/>
              </w:rPr>
              <w:t>All Sporting Influence staff will carry a first aid pack with them.</w:t>
            </w:r>
          </w:p>
          <w:p w14:paraId="000000C6" w14:textId="77777777" w:rsidR="00006E24" w:rsidRDefault="00006E24">
            <w:pPr>
              <w:pBdr>
                <w:top w:val="nil"/>
                <w:left w:val="nil"/>
                <w:bottom w:val="nil"/>
                <w:right w:val="nil"/>
                <w:between w:val="nil"/>
              </w:pBdr>
              <w:spacing w:after="0" w:line="240" w:lineRule="auto"/>
              <w:ind w:left="360" w:hanging="360"/>
              <w:rPr>
                <w:rFonts w:ascii="Arial" w:eastAsia="Arial" w:hAnsi="Arial" w:cs="Arial"/>
                <w:color w:val="000000"/>
              </w:rPr>
            </w:pPr>
          </w:p>
          <w:p w14:paraId="000000C7" w14:textId="77777777" w:rsidR="00006E24" w:rsidRDefault="005D3CB7">
            <w:pPr>
              <w:pBdr>
                <w:top w:val="nil"/>
                <w:left w:val="nil"/>
                <w:bottom w:val="nil"/>
                <w:right w:val="nil"/>
                <w:between w:val="nil"/>
              </w:pBdr>
              <w:spacing w:after="0" w:line="240" w:lineRule="auto"/>
              <w:rPr>
                <w:rFonts w:ascii="Arial" w:eastAsia="Arial" w:hAnsi="Arial" w:cs="Arial"/>
                <w:b/>
                <w:color w:val="FF0000"/>
              </w:rPr>
            </w:pPr>
            <w:r>
              <w:rPr>
                <w:rFonts w:ascii="Arial" w:eastAsia="Arial" w:hAnsi="Arial" w:cs="Arial"/>
                <w:b/>
                <w:color w:val="FF0000"/>
              </w:rPr>
              <w:t>Playing Areas</w:t>
            </w:r>
          </w:p>
          <w:p w14:paraId="000000C8" w14:textId="77777777" w:rsidR="00006E24" w:rsidRDefault="00006E24">
            <w:pPr>
              <w:pBdr>
                <w:top w:val="nil"/>
                <w:left w:val="nil"/>
                <w:bottom w:val="nil"/>
                <w:right w:val="nil"/>
                <w:between w:val="nil"/>
              </w:pBdr>
              <w:spacing w:after="0" w:line="240" w:lineRule="auto"/>
              <w:ind w:hanging="360"/>
              <w:rPr>
                <w:rFonts w:ascii="Arial" w:eastAsia="Arial" w:hAnsi="Arial" w:cs="Arial"/>
                <w:b/>
                <w:color w:val="FF0000"/>
              </w:rPr>
            </w:pPr>
          </w:p>
          <w:p w14:paraId="000000C9" w14:textId="77777777" w:rsidR="00006E24" w:rsidRDefault="005D3CB7">
            <w:pPr>
              <w:numPr>
                <w:ilvl w:val="0"/>
                <w:numId w:val="15"/>
              </w:numPr>
              <w:pBdr>
                <w:top w:val="nil"/>
                <w:left w:val="nil"/>
                <w:bottom w:val="nil"/>
                <w:right w:val="nil"/>
                <w:between w:val="nil"/>
              </w:pBdr>
              <w:spacing w:after="0" w:line="240" w:lineRule="auto"/>
              <w:ind w:left="1105"/>
              <w:rPr>
                <w:rFonts w:ascii="Arial" w:eastAsia="Arial" w:hAnsi="Arial" w:cs="Arial"/>
                <w:color w:val="000000"/>
              </w:rPr>
            </w:pPr>
            <w:r>
              <w:rPr>
                <w:rFonts w:ascii="Arial" w:eastAsia="Arial" w:hAnsi="Arial" w:cs="Arial"/>
                <w:color w:val="000000"/>
              </w:rPr>
              <w:t xml:space="preserve">Sporting Influence members of staff will as always look for the safest and most appropriate place to hold their PE session. </w:t>
            </w:r>
          </w:p>
          <w:p w14:paraId="000000CA" w14:textId="77777777" w:rsidR="00006E24" w:rsidRDefault="00006E24">
            <w:pPr>
              <w:pBdr>
                <w:top w:val="nil"/>
                <w:left w:val="nil"/>
                <w:bottom w:val="nil"/>
                <w:right w:val="nil"/>
                <w:between w:val="nil"/>
              </w:pBdr>
              <w:spacing w:after="0" w:line="240" w:lineRule="auto"/>
              <w:ind w:left="1105" w:hanging="360"/>
              <w:rPr>
                <w:rFonts w:ascii="Arial" w:eastAsia="Arial" w:hAnsi="Arial" w:cs="Arial"/>
                <w:color w:val="000000"/>
              </w:rPr>
            </w:pPr>
          </w:p>
          <w:p w14:paraId="000000CB" w14:textId="77777777" w:rsidR="00006E24" w:rsidRDefault="005D3CB7">
            <w:pPr>
              <w:numPr>
                <w:ilvl w:val="0"/>
                <w:numId w:val="15"/>
              </w:numPr>
              <w:pBdr>
                <w:top w:val="nil"/>
                <w:left w:val="nil"/>
                <w:bottom w:val="nil"/>
                <w:right w:val="nil"/>
                <w:between w:val="nil"/>
              </w:pBdr>
              <w:spacing w:after="0" w:line="240" w:lineRule="auto"/>
              <w:ind w:left="1105"/>
              <w:rPr>
                <w:rFonts w:ascii="Arial" w:eastAsia="Arial" w:hAnsi="Arial" w:cs="Arial"/>
                <w:color w:val="000000"/>
              </w:rPr>
            </w:pPr>
            <w:r>
              <w:rPr>
                <w:rFonts w:ascii="Arial" w:eastAsia="Arial" w:hAnsi="Arial" w:cs="Arial"/>
                <w:color w:val="000000"/>
              </w:rPr>
              <w:t>These playing areas may vary dependant on the game situation. The factors taken into account are:</w:t>
            </w:r>
          </w:p>
          <w:p w14:paraId="000000CC" w14:textId="77777777" w:rsidR="00006E24" w:rsidRDefault="005D3CB7">
            <w:pPr>
              <w:numPr>
                <w:ilvl w:val="0"/>
                <w:numId w:val="7"/>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Space</w:t>
            </w:r>
          </w:p>
          <w:p w14:paraId="000000CD" w14:textId="77777777" w:rsidR="00006E24" w:rsidRDefault="005D3CB7">
            <w:pPr>
              <w:numPr>
                <w:ilvl w:val="0"/>
                <w:numId w:val="7"/>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Floor type</w:t>
            </w:r>
          </w:p>
          <w:p w14:paraId="000000CE" w14:textId="77777777" w:rsidR="00006E24" w:rsidRDefault="005D3CB7">
            <w:pPr>
              <w:numPr>
                <w:ilvl w:val="0"/>
                <w:numId w:val="7"/>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Surroundings</w:t>
            </w:r>
          </w:p>
          <w:p w14:paraId="000000CF" w14:textId="77777777" w:rsidR="00006E24" w:rsidRDefault="005D3CB7">
            <w:pPr>
              <w:numPr>
                <w:ilvl w:val="0"/>
                <w:numId w:val="7"/>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State of flooring</w:t>
            </w:r>
          </w:p>
          <w:p w14:paraId="000000D0" w14:textId="77777777" w:rsidR="00006E24" w:rsidRDefault="005D3CB7">
            <w:pPr>
              <w:numPr>
                <w:ilvl w:val="0"/>
                <w:numId w:val="7"/>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Hazards</w:t>
            </w:r>
          </w:p>
          <w:p w14:paraId="000000D1" w14:textId="77777777" w:rsidR="00006E24" w:rsidRDefault="00006E24">
            <w:pPr>
              <w:pBdr>
                <w:top w:val="nil"/>
                <w:left w:val="nil"/>
                <w:bottom w:val="nil"/>
                <w:right w:val="nil"/>
                <w:between w:val="nil"/>
              </w:pBdr>
              <w:spacing w:after="0" w:line="240" w:lineRule="auto"/>
              <w:ind w:left="360" w:hanging="360"/>
              <w:rPr>
                <w:rFonts w:ascii="Arial" w:eastAsia="Arial" w:hAnsi="Arial" w:cs="Arial"/>
                <w:color w:val="000000"/>
              </w:rPr>
            </w:pPr>
          </w:p>
          <w:p w14:paraId="000000D2" w14:textId="77777777" w:rsidR="00006E24" w:rsidRDefault="005D3CB7">
            <w:pPr>
              <w:pBdr>
                <w:top w:val="nil"/>
                <w:left w:val="nil"/>
                <w:bottom w:val="nil"/>
                <w:right w:val="nil"/>
                <w:between w:val="nil"/>
              </w:pBdr>
              <w:spacing w:after="0" w:line="240" w:lineRule="auto"/>
              <w:rPr>
                <w:rFonts w:ascii="Arial" w:eastAsia="Arial" w:hAnsi="Arial" w:cs="Arial"/>
                <w:b/>
                <w:color w:val="FF0000"/>
              </w:rPr>
            </w:pPr>
            <w:r>
              <w:rPr>
                <w:rFonts w:ascii="Arial" w:eastAsia="Arial" w:hAnsi="Arial" w:cs="Arial"/>
                <w:b/>
                <w:color w:val="FF0000"/>
              </w:rPr>
              <w:t>Precautions</w:t>
            </w:r>
          </w:p>
          <w:p w14:paraId="000000D3" w14:textId="77777777" w:rsidR="00006E24" w:rsidRDefault="00006E24">
            <w:pPr>
              <w:pBdr>
                <w:top w:val="nil"/>
                <w:left w:val="nil"/>
                <w:bottom w:val="nil"/>
                <w:right w:val="nil"/>
                <w:between w:val="nil"/>
              </w:pBdr>
              <w:spacing w:after="0" w:line="240" w:lineRule="auto"/>
              <w:ind w:hanging="360"/>
              <w:rPr>
                <w:rFonts w:ascii="Arial" w:eastAsia="Arial" w:hAnsi="Arial" w:cs="Arial"/>
                <w:b/>
                <w:color w:val="FF0000"/>
              </w:rPr>
            </w:pPr>
          </w:p>
          <w:p w14:paraId="000000D4" w14:textId="77777777" w:rsidR="00006E24" w:rsidRDefault="005D3CB7">
            <w:pPr>
              <w:numPr>
                <w:ilvl w:val="0"/>
                <w:numId w:val="15"/>
              </w:numPr>
              <w:pBdr>
                <w:top w:val="nil"/>
                <w:left w:val="nil"/>
                <w:bottom w:val="nil"/>
                <w:right w:val="nil"/>
                <w:between w:val="nil"/>
              </w:pBdr>
              <w:spacing w:after="0" w:line="240" w:lineRule="auto"/>
              <w:ind w:left="1105"/>
              <w:rPr>
                <w:rFonts w:ascii="Arial" w:eastAsia="Arial" w:hAnsi="Arial" w:cs="Arial"/>
                <w:color w:val="000000"/>
              </w:rPr>
            </w:pPr>
            <w:r>
              <w:rPr>
                <w:rFonts w:ascii="Arial" w:eastAsia="Arial" w:hAnsi="Arial" w:cs="Arial"/>
                <w:color w:val="000000"/>
              </w:rPr>
              <w:lastRenderedPageBreak/>
              <w:t>As a precaution Sporting Influence have removed the following from their PE provision:</w:t>
            </w:r>
          </w:p>
          <w:p w14:paraId="000000D5" w14:textId="49EF4F03" w:rsidR="00006E24" w:rsidRDefault="005D3CB7">
            <w:pPr>
              <w:numPr>
                <w:ilvl w:val="0"/>
                <w:numId w:val="9"/>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Hi 5’s</w:t>
            </w:r>
            <w:r w:rsidR="00CA38C4">
              <w:rPr>
                <w:rFonts w:ascii="Arial" w:eastAsia="Arial" w:hAnsi="Arial" w:cs="Arial"/>
                <w:color w:val="000000"/>
              </w:rPr>
              <w:t xml:space="preserve"> between staff and children</w:t>
            </w:r>
          </w:p>
          <w:p w14:paraId="000000D9" w14:textId="35567EC6" w:rsidR="00006E24" w:rsidRDefault="005D3CB7">
            <w:pPr>
              <w:numPr>
                <w:ilvl w:val="0"/>
                <w:numId w:val="9"/>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Sharing equipment</w:t>
            </w:r>
            <w:r w:rsidR="00ED10CF">
              <w:rPr>
                <w:rFonts w:ascii="Arial" w:eastAsia="Arial" w:hAnsi="Arial" w:cs="Arial"/>
                <w:color w:val="000000"/>
              </w:rPr>
              <w:t xml:space="preserve"> between bubbles (where </w:t>
            </w:r>
            <w:r w:rsidR="00B34E58">
              <w:rPr>
                <w:rFonts w:ascii="Arial" w:eastAsia="Arial" w:hAnsi="Arial" w:cs="Arial"/>
                <w:color w:val="000000"/>
              </w:rPr>
              <w:t>necessary</w:t>
            </w:r>
            <w:r w:rsidR="00ED10CF">
              <w:rPr>
                <w:rFonts w:ascii="Arial" w:eastAsia="Arial" w:hAnsi="Arial" w:cs="Arial"/>
                <w:color w:val="000000"/>
              </w:rPr>
              <w:t>)</w:t>
            </w:r>
          </w:p>
          <w:p w14:paraId="000000DA" w14:textId="77777777" w:rsidR="00006E24" w:rsidRDefault="005D3CB7">
            <w:pPr>
              <w:numPr>
                <w:ilvl w:val="0"/>
                <w:numId w:val="9"/>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Use of hardcourt areas where possible</w:t>
            </w:r>
          </w:p>
          <w:p w14:paraId="000000DD" w14:textId="77777777" w:rsidR="00006E24" w:rsidRDefault="00006E24">
            <w:pPr>
              <w:pBdr>
                <w:top w:val="nil"/>
                <w:left w:val="nil"/>
                <w:bottom w:val="nil"/>
                <w:right w:val="nil"/>
                <w:between w:val="nil"/>
              </w:pBdr>
              <w:spacing w:after="0" w:line="240" w:lineRule="auto"/>
              <w:ind w:hanging="360"/>
              <w:rPr>
                <w:rFonts w:ascii="Arial" w:eastAsia="Arial" w:hAnsi="Arial" w:cs="Arial"/>
                <w:b/>
                <w:color w:val="FF0000"/>
              </w:rPr>
            </w:pPr>
          </w:p>
          <w:p w14:paraId="000000DE" w14:textId="77777777" w:rsidR="00006E24" w:rsidRDefault="005D3CB7">
            <w:pPr>
              <w:pBdr>
                <w:top w:val="nil"/>
                <w:left w:val="nil"/>
                <w:bottom w:val="nil"/>
                <w:right w:val="nil"/>
                <w:between w:val="nil"/>
              </w:pBdr>
              <w:spacing w:after="0" w:line="240" w:lineRule="auto"/>
              <w:rPr>
                <w:rFonts w:ascii="Arial" w:eastAsia="Arial" w:hAnsi="Arial" w:cs="Arial"/>
                <w:b/>
                <w:color w:val="FF0000"/>
              </w:rPr>
            </w:pPr>
            <w:r>
              <w:rPr>
                <w:rFonts w:ascii="Arial" w:eastAsia="Arial" w:hAnsi="Arial" w:cs="Arial"/>
                <w:b/>
                <w:color w:val="FF0000"/>
              </w:rPr>
              <w:t>Hygiene</w:t>
            </w:r>
          </w:p>
          <w:p w14:paraId="000000DF" w14:textId="77777777" w:rsidR="00006E24" w:rsidRDefault="00006E24">
            <w:pPr>
              <w:pBdr>
                <w:top w:val="nil"/>
                <w:left w:val="nil"/>
                <w:bottom w:val="nil"/>
                <w:right w:val="nil"/>
                <w:between w:val="nil"/>
              </w:pBdr>
              <w:spacing w:after="0" w:line="240" w:lineRule="auto"/>
              <w:ind w:hanging="360"/>
              <w:rPr>
                <w:rFonts w:ascii="Arial" w:eastAsia="Arial" w:hAnsi="Arial" w:cs="Arial"/>
                <w:b/>
                <w:color w:val="FF0000"/>
              </w:rPr>
            </w:pPr>
          </w:p>
          <w:p w14:paraId="000000E0" w14:textId="77777777" w:rsidR="00006E24" w:rsidRDefault="005D3CB7">
            <w:pPr>
              <w:numPr>
                <w:ilvl w:val="0"/>
                <w:numId w:val="15"/>
              </w:numPr>
              <w:pBdr>
                <w:top w:val="nil"/>
                <w:left w:val="nil"/>
                <w:bottom w:val="nil"/>
                <w:right w:val="nil"/>
                <w:between w:val="nil"/>
              </w:pBdr>
              <w:spacing w:after="0" w:line="240" w:lineRule="auto"/>
              <w:ind w:left="1105"/>
              <w:rPr>
                <w:rFonts w:ascii="Arial" w:eastAsia="Arial" w:hAnsi="Arial" w:cs="Arial"/>
                <w:color w:val="000000"/>
              </w:rPr>
            </w:pPr>
            <w:r>
              <w:rPr>
                <w:rFonts w:ascii="Arial" w:eastAsia="Arial" w:hAnsi="Arial" w:cs="Arial"/>
                <w:color w:val="000000"/>
              </w:rPr>
              <w:t>Sporting Influence staff will expect all staff and children to follow these hygiene steps:</w:t>
            </w:r>
          </w:p>
          <w:p w14:paraId="000000E1" w14:textId="77777777" w:rsidR="00006E24" w:rsidRDefault="005D3CB7">
            <w:pPr>
              <w:numPr>
                <w:ilvl w:val="0"/>
                <w:numId w:val="1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Wash hands, wrists &amp; forearms at the beginning of the lesson</w:t>
            </w:r>
          </w:p>
          <w:p w14:paraId="000000E2" w14:textId="77777777" w:rsidR="00006E24" w:rsidRDefault="005D3CB7">
            <w:pPr>
              <w:numPr>
                <w:ilvl w:val="0"/>
                <w:numId w:val="1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Wash hands, wrists &amp; forearms after using the toilet</w:t>
            </w:r>
          </w:p>
          <w:p w14:paraId="000000E3" w14:textId="77777777" w:rsidR="00006E24" w:rsidRDefault="005D3CB7">
            <w:pPr>
              <w:numPr>
                <w:ilvl w:val="0"/>
                <w:numId w:val="1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Use hand gel/hand wash after opening doors</w:t>
            </w:r>
          </w:p>
          <w:p w14:paraId="000000E4" w14:textId="7CBF5166" w:rsidR="00006E24" w:rsidRDefault="005D3CB7">
            <w:pPr>
              <w:numPr>
                <w:ilvl w:val="0"/>
                <w:numId w:val="1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Wash hands, wrists &amp; forearms upon finishing lesson</w:t>
            </w:r>
          </w:p>
          <w:p w14:paraId="52A2A59F" w14:textId="44B8B06F" w:rsidR="00F432EE" w:rsidRDefault="00F432EE" w:rsidP="00F432EE">
            <w:pPr>
              <w:pBdr>
                <w:top w:val="nil"/>
                <w:left w:val="nil"/>
                <w:bottom w:val="nil"/>
                <w:right w:val="nil"/>
                <w:between w:val="nil"/>
              </w:pBdr>
              <w:spacing w:after="0" w:line="240" w:lineRule="auto"/>
              <w:rPr>
                <w:rFonts w:ascii="Arial" w:eastAsia="Arial" w:hAnsi="Arial" w:cs="Arial"/>
                <w:color w:val="000000"/>
              </w:rPr>
            </w:pPr>
          </w:p>
          <w:p w14:paraId="743D37C3" w14:textId="77777777" w:rsidR="00F432EE" w:rsidRPr="001823F6" w:rsidRDefault="00F432EE" w:rsidP="00F432EE">
            <w:pPr>
              <w:spacing w:after="0" w:line="240" w:lineRule="auto"/>
              <w:ind w:right="-72"/>
              <w:rPr>
                <w:rFonts w:ascii="Arial" w:eastAsia="Arial" w:hAnsi="Arial" w:cs="Arial"/>
                <w:b/>
                <w:color w:val="FF0000"/>
              </w:rPr>
            </w:pPr>
            <w:r>
              <w:rPr>
                <w:rFonts w:ascii="Arial" w:eastAsia="Arial" w:hAnsi="Arial" w:cs="Arial"/>
                <w:b/>
                <w:color w:val="FF0000"/>
              </w:rPr>
              <w:t>Clothing (inc Jewellery), Footwear</w:t>
            </w:r>
          </w:p>
          <w:p w14:paraId="7C556CD6" w14:textId="77777777" w:rsidR="00F432EE" w:rsidRPr="00F432EE" w:rsidRDefault="00F432EE" w:rsidP="00F432EE">
            <w:pPr>
              <w:pBdr>
                <w:top w:val="nil"/>
                <w:left w:val="nil"/>
                <w:bottom w:val="nil"/>
                <w:right w:val="nil"/>
                <w:between w:val="nil"/>
              </w:pBdr>
              <w:spacing w:after="0" w:line="240" w:lineRule="auto"/>
              <w:rPr>
                <w:rFonts w:ascii="Arial" w:eastAsia="Arial" w:hAnsi="Arial" w:cs="Arial"/>
                <w:color w:val="000000"/>
              </w:rPr>
            </w:pPr>
          </w:p>
          <w:p w14:paraId="000000E5" w14:textId="2C5EEAD2" w:rsidR="00006E24" w:rsidRDefault="00F432EE" w:rsidP="00F432EE">
            <w:pPr>
              <w:pStyle w:val="ListParagraph"/>
              <w:numPr>
                <w:ilvl w:val="0"/>
                <w:numId w:val="20"/>
              </w:numPr>
              <w:pBdr>
                <w:top w:val="nil"/>
                <w:left w:val="nil"/>
                <w:bottom w:val="nil"/>
                <w:right w:val="nil"/>
                <w:between w:val="nil"/>
              </w:pBdr>
              <w:spacing w:after="0" w:line="240" w:lineRule="auto"/>
              <w:rPr>
                <w:rFonts w:ascii="Arial" w:eastAsia="Arial" w:hAnsi="Arial" w:cs="Arial"/>
              </w:rPr>
            </w:pPr>
            <w:r>
              <w:rPr>
                <w:rFonts w:ascii="Arial" w:eastAsia="Arial" w:hAnsi="Arial" w:cs="Arial"/>
              </w:rPr>
              <w:t>Children must wear appropriate clothing for PE. This should include; t-shirt, jumper, jogging bottoms or shorts, trainers</w:t>
            </w:r>
            <w:r w:rsidR="00A76569">
              <w:rPr>
                <w:rFonts w:ascii="Arial" w:eastAsia="Arial" w:hAnsi="Arial" w:cs="Arial"/>
              </w:rPr>
              <w:t>. Coats, hats and gloves are also recommended in the winter months.</w:t>
            </w:r>
          </w:p>
          <w:p w14:paraId="50633662" w14:textId="706F9D75" w:rsidR="00A76569" w:rsidRDefault="00A76569" w:rsidP="00F432EE">
            <w:pPr>
              <w:pStyle w:val="ListParagraph"/>
              <w:numPr>
                <w:ilvl w:val="0"/>
                <w:numId w:val="20"/>
              </w:num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Jewellery (such as earrings and watches) must be removed prior to the PE lesson by the children. If children can not remove them, they should come to school without </w:t>
            </w:r>
            <w:r w:rsidR="0075382D">
              <w:rPr>
                <w:rFonts w:ascii="Arial" w:eastAsia="Arial" w:hAnsi="Arial" w:cs="Arial"/>
              </w:rPr>
              <w:t xml:space="preserve">them in/on. In the case of earrings, they cannot be taped </w:t>
            </w:r>
            <w:r w:rsidR="00443609">
              <w:rPr>
                <w:rFonts w:ascii="Arial" w:eastAsia="Arial" w:hAnsi="Arial" w:cs="Arial"/>
              </w:rPr>
              <w:t xml:space="preserve">by microporous tape </w:t>
            </w:r>
            <w:r w:rsidR="0075382D">
              <w:rPr>
                <w:rFonts w:ascii="Arial" w:eastAsia="Arial" w:hAnsi="Arial" w:cs="Arial"/>
              </w:rPr>
              <w:t>due to risk of infection.</w:t>
            </w:r>
            <w:r w:rsidR="00443609">
              <w:rPr>
                <w:rFonts w:ascii="Arial" w:eastAsia="Arial" w:hAnsi="Arial" w:cs="Arial"/>
              </w:rPr>
              <w:t xml:space="preserve"> If earrings are unable to be taken out children will only be able to take part in a non-participant role or non-contact elements of the lesson. </w:t>
            </w:r>
          </w:p>
          <w:p w14:paraId="6F3082FA" w14:textId="562AB723" w:rsidR="00443609" w:rsidRDefault="00443609" w:rsidP="00F432EE">
            <w:pPr>
              <w:pStyle w:val="ListParagraph"/>
              <w:numPr>
                <w:ilvl w:val="0"/>
                <w:numId w:val="20"/>
              </w:numPr>
              <w:pBdr>
                <w:top w:val="nil"/>
                <w:left w:val="nil"/>
                <w:bottom w:val="nil"/>
                <w:right w:val="nil"/>
                <w:between w:val="nil"/>
              </w:pBdr>
              <w:spacing w:after="0" w:line="240" w:lineRule="auto"/>
              <w:rPr>
                <w:rFonts w:ascii="Arial" w:eastAsia="Arial" w:hAnsi="Arial" w:cs="Arial"/>
              </w:rPr>
            </w:pPr>
            <w:r>
              <w:rPr>
                <w:rFonts w:ascii="Arial" w:eastAsia="Arial" w:hAnsi="Arial" w:cs="Arial"/>
              </w:rPr>
              <w:t>Footwear must be safe, appropriate and support the ankle. School shoes with heals or</w:t>
            </w:r>
            <w:r w:rsidR="00B32511">
              <w:rPr>
                <w:rFonts w:ascii="Arial" w:eastAsia="Arial" w:hAnsi="Arial" w:cs="Arial"/>
              </w:rPr>
              <w:t xml:space="preserve"> thin straps can not be worn. If they are a non-participant role will be given to those children.</w:t>
            </w:r>
          </w:p>
          <w:p w14:paraId="57A2CE0A" w14:textId="77777777" w:rsidR="00A76569" w:rsidRPr="00F432EE" w:rsidRDefault="00A76569" w:rsidP="00A76569">
            <w:pPr>
              <w:pStyle w:val="ListParagraph"/>
              <w:pBdr>
                <w:top w:val="nil"/>
                <w:left w:val="nil"/>
                <w:bottom w:val="nil"/>
                <w:right w:val="nil"/>
                <w:between w:val="nil"/>
              </w:pBdr>
              <w:spacing w:after="0" w:line="240" w:lineRule="auto"/>
              <w:rPr>
                <w:rFonts w:ascii="Arial" w:eastAsia="Arial" w:hAnsi="Arial" w:cs="Arial"/>
              </w:rPr>
            </w:pPr>
          </w:p>
          <w:p w14:paraId="000000E6" w14:textId="77777777" w:rsidR="00006E24" w:rsidRDefault="005D3CB7">
            <w:pPr>
              <w:pBdr>
                <w:top w:val="nil"/>
                <w:left w:val="nil"/>
                <w:bottom w:val="nil"/>
                <w:right w:val="nil"/>
                <w:between w:val="nil"/>
              </w:pBdr>
              <w:spacing w:after="0" w:line="240" w:lineRule="auto"/>
              <w:rPr>
                <w:rFonts w:ascii="Arial" w:eastAsia="Arial" w:hAnsi="Arial" w:cs="Arial"/>
                <w:b/>
                <w:color w:val="FF0000"/>
              </w:rPr>
            </w:pPr>
            <w:r>
              <w:rPr>
                <w:rFonts w:ascii="Arial" w:eastAsia="Arial" w:hAnsi="Arial" w:cs="Arial"/>
                <w:b/>
                <w:color w:val="FF0000"/>
              </w:rPr>
              <w:t>Following Guidance from National Governing Bodies</w:t>
            </w:r>
          </w:p>
          <w:p w14:paraId="000000E7" w14:textId="77777777" w:rsidR="00006E24" w:rsidRDefault="00006E24">
            <w:pPr>
              <w:pBdr>
                <w:top w:val="nil"/>
                <w:left w:val="nil"/>
                <w:bottom w:val="nil"/>
                <w:right w:val="nil"/>
                <w:between w:val="nil"/>
              </w:pBdr>
              <w:spacing w:after="0" w:line="240" w:lineRule="auto"/>
              <w:rPr>
                <w:rFonts w:ascii="Arial" w:eastAsia="Arial" w:hAnsi="Arial" w:cs="Arial"/>
                <w:b/>
                <w:color w:val="FF0000"/>
              </w:rPr>
            </w:pPr>
          </w:p>
          <w:p w14:paraId="000000E8" w14:textId="5B8141EB" w:rsidR="00006E24" w:rsidRPr="00ED10CF" w:rsidRDefault="005D3CB7" w:rsidP="00ED10CF">
            <w:pPr>
              <w:pStyle w:val="ListParagraph"/>
              <w:numPr>
                <w:ilvl w:val="0"/>
                <w:numId w:val="18"/>
              </w:numPr>
              <w:pBdr>
                <w:top w:val="nil"/>
                <w:left w:val="nil"/>
                <w:bottom w:val="nil"/>
                <w:right w:val="nil"/>
                <w:between w:val="nil"/>
              </w:pBdr>
              <w:spacing w:after="0" w:line="240" w:lineRule="auto"/>
              <w:rPr>
                <w:rFonts w:ascii="Arial" w:eastAsia="Arial" w:hAnsi="Arial" w:cs="Arial"/>
              </w:rPr>
            </w:pPr>
            <w:r w:rsidRPr="00ED10CF">
              <w:rPr>
                <w:rFonts w:ascii="Arial" w:eastAsia="Arial" w:hAnsi="Arial" w:cs="Arial"/>
              </w:rPr>
              <w:t xml:space="preserve">All Sporting Influence Staff will be up to date with all </w:t>
            </w:r>
            <w:r w:rsidR="00ED10CF" w:rsidRPr="00ED10CF">
              <w:rPr>
                <w:rFonts w:ascii="Arial" w:eastAsia="Arial" w:hAnsi="Arial" w:cs="Arial"/>
              </w:rPr>
              <w:t>g</w:t>
            </w:r>
            <w:r w:rsidRPr="00ED10CF">
              <w:rPr>
                <w:rFonts w:ascii="Arial" w:eastAsia="Arial" w:hAnsi="Arial" w:cs="Arial"/>
              </w:rPr>
              <w:t>uidance from National Governing Bodies in the sports and activities they are providing. If we cannot follow that guidance due to space, weather, group sizes then we will advise the school to change the plan to a different activity</w:t>
            </w:r>
          </w:p>
          <w:p w14:paraId="000000E9" w14:textId="77777777" w:rsidR="00006E24" w:rsidRDefault="00006E24">
            <w:pPr>
              <w:pBdr>
                <w:top w:val="nil"/>
                <w:left w:val="nil"/>
                <w:bottom w:val="nil"/>
                <w:right w:val="nil"/>
                <w:between w:val="nil"/>
              </w:pBdr>
              <w:spacing w:after="0" w:line="240" w:lineRule="auto"/>
              <w:ind w:hanging="360"/>
              <w:rPr>
                <w:rFonts w:ascii="Arial" w:eastAsia="Arial" w:hAnsi="Arial" w:cs="Arial"/>
                <w:b/>
                <w:color w:val="FF0000"/>
              </w:rPr>
            </w:pPr>
          </w:p>
          <w:p w14:paraId="000000EA" w14:textId="77777777" w:rsidR="00006E24" w:rsidRDefault="00006E24">
            <w:pPr>
              <w:pBdr>
                <w:top w:val="nil"/>
                <w:left w:val="nil"/>
                <w:bottom w:val="nil"/>
                <w:right w:val="nil"/>
                <w:between w:val="nil"/>
              </w:pBdr>
              <w:spacing w:after="0" w:line="240" w:lineRule="auto"/>
              <w:ind w:hanging="360"/>
              <w:rPr>
                <w:rFonts w:ascii="Arial" w:eastAsia="Arial" w:hAnsi="Arial" w:cs="Arial"/>
                <w:color w:val="000000"/>
              </w:rPr>
            </w:pPr>
          </w:p>
          <w:p w14:paraId="000000EB" w14:textId="77777777" w:rsidR="00006E24" w:rsidRDefault="00006E24">
            <w:pPr>
              <w:pBdr>
                <w:top w:val="nil"/>
                <w:left w:val="nil"/>
                <w:bottom w:val="nil"/>
                <w:right w:val="nil"/>
                <w:between w:val="nil"/>
              </w:pBdr>
              <w:spacing w:after="0" w:line="240" w:lineRule="auto"/>
              <w:ind w:hanging="360"/>
              <w:rPr>
                <w:rFonts w:ascii="Arial" w:eastAsia="Arial" w:hAnsi="Arial" w:cs="Arial"/>
                <w:b/>
                <w:color w:val="FF0000"/>
                <w:sz w:val="10"/>
                <w:szCs w:val="10"/>
              </w:rPr>
            </w:pPr>
          </w:p>
        </w:tc>
        <w:tc>
          <w:tcPr>
            <w:tcW w:w="912" w:type="dxa"/>
            <w:gridSpan w:val="2"/>
          </w:tcPr>
          <w:p w14:paraId="000000F2" w14:textId="77777777" w:rsidR="00006E24" w:rsidRDefault="00006E24">
            <w:pPr>
              <w:spacing w:after="0" w:line="240" w:lineRule="auto"/>
              <w:rPr>
                <w:rFonts w:ascii="Arial" w:eastAsia="Arial" w:hAnsi="Arial" w:cs="Arial"/>
                <w:i/>
              </w:rPr>
            </w:pPr>
          </w:p>
          <w:p w14:paraId="000000F3" w14:textId="77777777" w:rsidR="00006E24" w:rsidRDefault="00006E24">
            <w:pPr>
              <w:spacing w:after="0" w:line="240" w:lineRule="auto"/>
              <w:rPr>
                <w:rFonts w:ascii="Arial" w:eastAsia="Arial" w:hAnsi="Arial" w:cs="Arial"/>
              </w:rPr>
            </w:pPr>
          </w:p>
          <w:p w14:paraId="000000F4" w14:textId="77777777" w:rsidR="00006E24" w:rsidRDefault="00006E24">
            <w:pPr>
              <w:spacing w:after="0" w:line="240" w:lineRule="auto"/>
              <w:rPr>
                <w:rFonts w:ascii="Arial" w:eastAsia="Arial" w:hAnsi="Arial" w:cs="Arial"/>
              </w:rPr>
            </w:pPr>
          </w:p>
          <w:p w14:paraId="000000F5" w14:textId="77777777" w:rsidR="00006E24" w:rsidRDefault="00006E24">
            <w:pPr>
              <w:spacing w:after="0" w:line="240" w:lineRule="auto"/>
              <w:rPr>
                <w:rFonts w:ascii="Arial" w:eastAsia="Arial" w:hAnsi="Arial" w:cs="Arial"/>
              </w:rPr>
            </w:pPr>
          </w:p>
          <w:p w14:paraId="000000F6" w14:textId="77777777" w:rsidR="00006E24" w:rsidRDefault="00006E24">
            <w:pPr>
              <w:spacing w:after="0" w:line="240" w:lineRule="auto"/>
              <w:rPr>
                <w:rFonts w:ascii="Arial" w:eastAsia="Arial" w:hAnsi="Arial" w:cs="Arial"/>
              </w:rPr>
            </w:pPr>
          </w:p>
          <w:p w14:paraId="000000F7" w14:textId="77777777" w:rsidR="00006E24" w:rsidRDefault="00006E24">
            <w:pPr>
              <w:spacing w:after="0" w:line="240" w:lineRule="auto"/>
              <w:rPr>
                <w:rFonts w:ascii="Arial" w:eastAsia="Arial" w:hAnsi="Arial" w:cs="Arial"/>
              </w:rPr>
            </w:pPr>
          </w:p>
          <w:p w14:paraId="000000F8" w14:textId="77777777" w:rsidR="00006E24" w:rsidRDefault="00006E24">
            <w:pPr>
              <w:spacing w:after="0" w:line="240" w:lineRule="auto"/>
              <w:rPr>
                <w:rFonts w:ascii="Arial" w:eastAsia="Arial" w:hAnsi="Arial" w:cs="Arial"/>
              </w:rPr>
            </w:pPr>
          </w:p>
          <w:p w14:paraId="000000F9" w14:textId="77777777" w:rsidR="00006E24" w:rsidRDefault="005D3CB7">
            <w:pPr>
              <w:spacing w:after="0" w:line="240" w:lineRule="auto"/>
              <w:rPr>
                <w:rFonts w:ascii="Arial" w:eastAsia="Arial" w:hAnsi="Arial" w:cs="Arial"/>
              </w:rPr>
            </w:pPr>
            <w:r>
              <w:rPr>
                <w:rFonts w:ascii="Arial" w:eastAsia="Arial" w:hAnsi="Arial" w:cs="Arial"/>
              </w:rPr>
              <w:t>X</w:t>
            </w:r>
          </w:p>
          <w:p w14:paraId="000000FA" w14:textId="77777777" w:rsidR="00006E24" w:rsidRDefault="00006E24">
            <w:pPr>
              <w:spacing w:after="0" w:line="240" w:lineRule="auto"/>
              <w:rPr>
                <w:rFonts w:ascii="Arial" w:eastAsia="Arial" w:hAnsi="Arial" w:cs="Arial"/>
              </w:rPr>
            </w:pPr>
          </w:p>
          <w:p w14:paraId="000000FB" w14:textId="77777777" w:rsidR="00006E24" w:rsidRDefault="00006E24">
            <w:pPr>
              <w:spacing w:after="0" w:line="240" w:lineRule="auto"/>
              <w:rPr>
                <w:rFonts w:ascii="Arial" w:eastAsia="Arial" w:hAnsi="Arial" w:cs="Arial"/>
              </w:rPr>
            </w:pPr>
          </w:p>
          <w:p w14:paraId="000000FC" w14:textId="77777777" w:rsidR="00006E24" w:rsidRDefault="00006E24">
            <w:pPr>
              <w:spacing w:after="0" w:line="240" w:lineRule="auto"/>
              <w:rPr>
                <w:rFonts w:ascii="Arial" w:eastAsia="Arial" w:hAnsi="Arial" w:cs="Arial"/>
              </w:rPr>
            </w:pPr>
          </w:p>
          <w:p w14:paraId="000000FD" w14:textId="77777777" w:rsidR="00006E24" w:rsidRDefault="00006E24">
            <w:pPr>
              <w:spacing w:after="0" w:line="240" w:lineRule="auto"/>
              <w:rPr>
                <w:rFonts w:ascii="Arial" w:eastAsia="Arial" w:hAnsi="Arial" w:cs="Arial"/>
              </w:rPr>
            </w:pPr>
          </w:p>
          <w:p w14:paraId="000000FE" w14:textId="77777777" w:rsidR="00006E24" w:rsidRDefault="00006E24">
            <w:pPr>
              <w:spacing w:after="0" w:line="240" w:lineRule="auto"/>
              <w:rPr>
                <w:rFonts w:ascii="Arial" w:eastAsia="Arial" w:hAnsi="Arial" w:cs="Arial"/>
              </w:rPr>
            </w:pPr>
          </w:p>
          <w:p w14:paraId="00000103" w14:textId="75422A76" w:rsidR="00006E24" w:rsidRDefault="005D3CB7">
            <w:pPr>
              <w:spacing w:after="0" w:line="240" w:lineRule="auto"/>
              <w:rPr>
                <w:rFonts w:ascii="Arial" w:eastAsia="Arial" w:hAnsi="Arial" w:cs="Arial"/>
              </w:rPr>
            </w:pPr>
            <w:r>
              <w:rPr>
                <w:rFonts w:ascii="Arial" w:eastAsia="Arial" w:hAnsi="Arial" w:cs="Arial"/>
              </w:rPr>
              <w:t>X</w:t>
            </w:r>
          </w:p>
          <w:p w14:paraId="00000104" w14:textId="77777777" w:rsidR="00006E24" w:rsidRDefault="00006E24">
            <w:pPr>
              <w:spacing w:after="0" w:line="240" w:lineRule="auto"/>
              <w:rPr>
                <w:rFonts w:ascii="Arial" w:eastAsia="Arial" w:hAnsi="Arial" w:cs="Arial"/>
              </w:rPr>
            </w:pPr>
          </w:p>
          <w:p w14:paraId="00000105" w14:textId="77777777" w:rsidR="00006E24" w:rsidRDefault="00006E24">
            <w:pPr>
              <w:spacing w:after="0" w:line="240" w:lineRule="auto"/>
              <w:rPr>
                <w:rFonts w:ascii="Arial" w:eastAsia="Arial" w:hAnsi="Arial" w:cs="Arial"/>
              </w:rPr>
            </w:pPr>
          </w:p>
          <w:p w14:paraId="00000106" w14:textId="77777777" w:rsidR="00006E24" w:rsidRDefault="00006E24">
            <w:pPr>
              <w:spacing w:after="0" w:line="240" w:lineRule="auto"/>
              <w:rPr>
                <w:rFonts w:ascii="Arial" w:eastAsia="Arial" w:hAnsi="Arial" w:cs="Arial"/>
              </w:rPr>
            </w:pPr>
          </w:p>
          <w:p w14:paraId="00000107" w14:textId="3FC09C19" w:rsidR="00006E24" w:rsidRDefault="00006E24">
            <w:pPr>
              <w:spacing w:after="0" w:line="240" w:lineRule="auto"/>
              <w:rPr>
                <w:rFonts w:ascii="Arial" w:eastAsia="Arial" w:hAnsi="Arial" w:cs="Arial"/>
              </w:rPr>
            </w:pPr>
          </w:p>
          <w:p w14:paraId="5B313183" w14:textId="094564E8" w:rsidR="00B32511" w:rsidRDefault="00B32511">
            <w:pPr>
              <w:spacing w:after="0" w:line="240" w:lineRule="auto"/>
              <w:rPr>
                <w:rFonts w:ascii="Arial" w:eastAsia="Arial" w:hAnsi="Arial" w:cs="Arial"/>
              </w:rPr>
            </w:pPr>
          </w:p>
          <w:p w14:paraId="463CC47D" w14:textId="77777777" w:rsidR="00B32511" w:rsidRDefault="00B32511">
            <w:pPr>
              <w:spacing w:after="0" w:line="240" w:lineRule="auto"/>
              <w:rPr>
                <w:rFonts w:ascii="Arial" w:eastAsia="Arial" w:hAnsi="Arial" w:cs="Arial"/>
              </w:rPr>
            </w:pPr>
          </w:p>
          <w:p w14:paraId="00000108" w14:textId="68E045DD" w:rsidR="00006E24" w:rsidRDefault="00006E24">
            <w:pPr>
              <w:spacing w:after="0" w:line="240" w:lineRule="auto"/>
              <w:rPr>
                <w:rFonts w:ascii="Arial" w:eastAsia="Arial" w:hAnsi="Arial" w:cs="Arial"/>
              </w:rPr>
            </w:pPr>
          </w:p>
          <w:p w14:paraId="7EE51555" w14:textId="77777777" w:rsidR="00B34E58" w:rsidRDefault="00B34E58">
            <w:pPr>
              <w:spacing w:after="0" w:line="240" w:lineRule="auto"/>
              <w:rPr>
                <w:rFonts w:ascii="Arial" w:eastAsia="Arial" w:hAnsi="Arial" w:cs="Arial"/>
              </w:rPr>
            </w:pPr>
          </w:p>
          <w:p w14:paraId="00000109" w14:textId="7DC01E0E" w:rsidR="00006E24" w:rsidRDefault="00ED10CF">
            <w:pPr>
              <w:spacing w:after="0" w:line="240" w:lineRule="auto"/>
              <w:rPr>
                <w:rFonts w:ascii="Arial" w:eastAsia="Arial" w:hAnsi="Arial" w:cs="Arial"/>
              </w:rPr>
            </w:pPr>
            <w:r>
              <w:rPr>
                <w:rFonts w:ascii="Arial" w:eastAsia="Arial" w:hAnsi="Arial" w:cs="Arial"/>
              </w:rPr>
              <w:lastRenderedPageBreak/>
              <w:t>X</w:t>
            </w:r>
          </w:p>
          <w:p w14:paraId="0000010A" w14:textId="77777777" w:rsidR="00006E24" w:rsidRDefault="00006E24">
            <w:pPr>
              <w:spacing w:after="0" w:line="240" w:lineRule="auto"/>
              <w:rPr>
                <w:rFonts w:ascii="Arial" w:eastAsia="Arial" w:hAnsi="Arial" w:cs="Arial"/>
              </w:rPr>
            </w:pPr>
          </w:p>
          <w:p w14:paraId="0000010B" w14:textId="77777777" w:rsidR="00006E24" w:rsidRDefault="00006E24">
            <w:pPr>
              <w:spacing w:after="0" w:line="240" w:lineRule="auto"/>
              <w:rPr>
                <w:rFonts w:ascii="Arial" w:eastAsia="Arial" w:hAnsi="Arial" w:cs="Arial"/>
              </w:rPr>
            </w:pPr>
          </w:p>
          <w:p w14:paraId="0000010C" w14:textId="4E4DFFBD" w:rsidR="00006E24" w:rsidRDefault="00006E24">
            <w:pPr>
              <w:spacing w:after="0" w:line="240" w:lineRule="auto"/>
              <w:rPr>
                <w:rFonts w:ascii="Arial" w:eastAsia="Arial" w:hAnsi="Arial" w:cs="Arial"/>
              </w:rPr>
            </w:pPr>
          </w:p>
          <w:p w14:paraId="0000010D" w14:textId="77777777" w:rsidR="00006E24" w:rsidRDefault="00006E24">
            <w:pPr>
              <w:spacing w:after="0" w:line="240" w:lineRule="auto"/>
              <w:rPr>
                <w:rFonts w:ascii="Arial" w:eastAsia="Arial" w:hAnsi="Arial" w:cs="Arial"/>
              </w:rPr>
            </w:pPr>
          </w:p>
          <w:p w14:paraId="0000010E" w14:textId="66D99757" w:rsidR="00006E24" w:rsidRDefault="00006E24">
            <w:pPr>
              <w:spacing w:after="0" w:line="240" w:lineRule="auto"/>
              <w:rPr>
                <w:rFonts w:ascii="Arial" w:eastAsia="Arial" w:hAnsi="Arial" w:cs="Arial"/>
              </w:rPr>
            </w:pPr>
          </w:p>
          <w:p w14:paraId="448FCB55" w14:textId="77777777" w:rsidR="00B34E58" w:rsidRDefault="00B34E58">
            <w:pPr>
              <w:spacing w:after="0" w:line="240" w:lineRule="auto"/>
              <w:rPr>
                <w:rFonts w:ascii="Arial" w:eastAsia="Arial" w:hAnsi="Arial" w:cs="Arial"/>
              </w:rPr>
            </w:pPr>
          </w:p>
          <w:p w14:paraId="0000010F" w14:textId="77777777" w:rsidR="00006E24" w:rsidRDefault="00006E24">
            <w:pPr>
              <w:spacing w:after="0" w:line="240" w:lineRule="auto"/>
              <w:rPr>
                <w:rFonts w:ascii="Arial" w:eastAsia="Arial" w:hAnsi="Arial" w:cs="Arial"/>
              </w:rPr>
            </w:pPr>
          </w:p>
          <w:p w14:paraId="00000110" w14:textId="77777777" w:rsidR="00006E24" w:rsidRDefault="005D3CB7">
            <w:pPr>
              <w:spacing w:after="0" w:line="240" w:lineRule="auto"/>
              <w:rPr>
                <w:rFonts w:ascii="Arial" w:eastAsia="Arial" w:hAnsi="Arial" w:cs="Arial"/>
              </w:rPr>
            </w:pPr>
            <w:r>
              <w:rPr>
                <w:rFonts w:ascii="Arial" w:eastAsia="Arial" w:hAnsi="Arial" w:cs="Arial"/>
              </w:rPr>
              <w:t>X</w:t>
            </w:r>
          </w:p>
          <w:p w14:paraId="00000111" w14:textId="77777777" w:rsidR="00006E24" w:rsidRDefault="00006E24">
            <w:pPr>
              <w:spacing w:after="0" w:line="240" w:lineRule="auto"/>
              <w:rPr>
                <w:rFonts w:ascii="Arial" w:eastAsia="Arial" w:hAnsi="Arial" w:cs="Arial"/>
              </w:rPr>
            </w:pPr>
          </w:p>
          <w:p w14:paraId="00000112" w14:textId="77777777" w:rsidR="00006E24" w:rsidRDefault="00006E24">
            <w:pPr>
              <w:spacing w:after="0" w:line="240" w:lineRule="auto"/>
              <w:rPr>
                <w:rFonts w:ascii="Arial" w:eastAsia="Arial" w:hAnsi="Arial" w:cs="Arial"/>
              </w:rPr>
            </w:pPr>
          </w:p>
          <w:p w14:paraId="00000113" w14:textId="77777777" w:rsidR="00006E24" w:rsidRDefault="00006E24">
            <w:pPr>
              <w:spacing w:after="0" w:line="240" w:lineRule="auto"/>
              <w:rPr>
                <w:rFonts w:ascii="Arial" w:eastAsia="Arial" w:hAnsi="Arial" w:cs="Arial"/>
              </w:rPr>
            </w:pPr>
          </w:p>
          <w:p w14:paraId="00000114" w14:textId="77777777" w:rsidR="00006E24" w:rsidRDefault="00006E24">
            <w:pPr>
              <w:spacing w:after="0" w:line="240" w:lineRule="auto"/>
              <w:rPr>
                <w:rFonts w:ascii="Arial" w:eastAsia="Arial" w:hAnsi="Arial" w:cs="Arial"/>
              </w:rPr>
            </w:pPr>
          </w:p>
          <w:p w14:paraId="00000115" w14:textId="4BF004BB" w:rsidR="00006E24" w:rsidRDefault="00006E24">
            <w:pPr>
              <w:spacing w:after="0" w:line="240" w:lineRule="auto"/>
              <w:rPr>
                <w:rFonts w:ascii="Arial" w:eastAsia="Arial" w:hAnsi="Arial" w:cs="Arial"/>
              </w:rPr>
            </w:pPr>
          </w:p>
          <w:p w14:paraId="51F25A37" w14:textId="3DA47FEE" w:rsidR="00080EDF" w:rsidRDefault="00080EDF">
            <w:pPr>
              <w:spacing w:after="0" w:line="240" w:lineRule="auto"/>
              <w:rPr>
                <w:rFonts w:ascii="Arial" w:eastAsia="Arial" w:hAnsi="Arial" w:cs="Arial"/>
              </w:rPr>
            </w:pPr>
          </w:p>
          <w:p w14:paraId="6ACCA294" w14:textId="77777777" w:rsidR="00624643" w:rsidRDefault="00624643">
            <w:pPr>
              <w:spacing w:after="0" w:line="240" w:lineRule="auto"/>
              <w:rPr>
                <w:rFonts w:ascii="Arial" w:eastAsia="Arial" w:hAnsi="Arial" w:cs="Arial"/>
              </w:rPr>
            </w:pPr>
          </w:p>
          <w:p w14:paraId="00000116" w14:textId="77777777" w:rsidR="00006E24" w:rsidRDefault="00006E24">
            <w:pPr>
              <w:spacing w:after="0" w:line="240" w:lineRule="auto"/>
              <w:rPr>
                <w:rFonts w:ascii="Arial" w:eastAsia="Arial" w:hAnsi="Arial" w:cs="Arial"/>
              </w:rPr>
            </w:pPr>
          </w:p>
          <w:p w14:paraId="00000119" w14:textId="77777777" w:rsidR="00006E24" w:rsidRDefault="005D3CB7">
            <w:pPr>
              <w:spacing w:after="0" w:line="240" w:lineRule="auto"/>
              <w:rPr>
                <w:rFonts w:ascii="Arial" w:eastAsia="Arial" w:hAnsi="Arial" w:cs="Arial"/>
              </w:rPr>
            </w:pPr>
            <w:r>
              <w:rPr>
                <w:rFonts w:ascii="Arial" w:eastAsia="Arial" w:hAnsi="Arial" w:cs="Arial"/>
              </w:rPr>
              <w:t>X</w:t>
            </w:r>
          </w:p>
          <w:p w14:paraId="0000011A" w14:textId="77777777" w:rsidR="00006E24" w:rsidRDefault="00006E24">
            <w:pPr>
              <w:spacing w:after="0" w:line="240" w:lineRule="auto"/>
              <w:rPr>
                <w:rFonts w:ascii="Arial" w:eastAsia="Arial" w:hAnsi="Arial" w:cs="Arial"/>
              </w:rPr>
            </w:pPr>
          </w:p>
          <w:p w14:paraId="0000011B" w14:textId="77777777" w:rsidR="00006E24" w:rsidRDefault="00006E24">
            <w:pPr>
              <w:spacing w:after="0" w:line="240" w:lineRule="auto"/>
              <w:rPr>
                <w:rFonts w:ascii="Arial" w:eastAsia="Arial" w:hAnsi="Arial" w:cs="Arial"/>
              </w:rPr>
            </w:pPr>
          </w:p>
          <w:p w14:paraId="0000011C" w14:textId="77777777" w:rsidR="00006E24" w:rsidRDefault="00006E24">
            <w:pPr>
              <w:spacing w:after="0" w:line="240" w:lineRule="auto"/>
              <w:rPr>
                <w:rFonts w:ascii="Arial" w:eastAsia="Arial" w:hAnsi="Arial" w:cs="Arial"/>
              </w:rPr>
            </w:pPr>
          </w:p>
          <w:p w14:paraId="00000129" w14:textId="77777777" w:rsidR="00006E24" w:rsidRDefault="00006E24">
            <w:pPr>
              <w:spacing w:after="0" w:line="240" w:lineRule="auto"/>
              <w:rPr>
                <w:rFonts w:ascii="Arial" w:eastAsia="Arial" w:hAnsi="Arial" w:cs="Arial"/>
              </w:rPr>
            </w:pPr>
          </w:p>
          <w:p w14:paraId="0000012A" w14:textId="251D47E8" w:rsidR="00006E24" w:rsidRDefault="00ED10CF">
            <w:pPr>
              <w:spacing w:after="0" w:line="240" w:lineRule="auto"/>
              <w:rPr>
                <w:rFonts w:ascii="Arial" w:eastAsia="Arial" w:hAnsi="Arial" w:cs="Arial"/>
              </w:rPr>
            </w:pPr>
            <w:r>
              <w:rPr>
                <w:rFonts w:ascii="Arial" w:eastAsia="Arial" w:hAnsi="Arial" w:cs="Arial"/>
              </w:rPr>
              <w:t>X</w:t>
            </w:r>
          </w:p>
          <w:p w14:paraId="0000012B" w14:textId="77777777" w:rsidR="00006E24" w:rsidRDefault="00006E24">
            <w:pPr>
              <w:spacing w:after="0" w:line="240" w:lineRule="auto"/>
              <w:rPr>
                <w:rFonts w:ascii="Arial" w:eastAsia="Arial" w:hAnsi="Arial" w:cs="Arial"/>
              </w:rPr>
            </w:pPr>
          </w:p>
          <w:p w14:paraId="00000130" w14:textId="77777777" w:rsidR="00006E24" w:rsidRDefault="00006E24">
            <w:pPr>
              <w:spacing w:after="0" w:line="240" w:lineRule="auto"/>
              <w:rPr>
                <w:rFonts w:ascii="Arial" w:eastAsia="Arial" w:hAnsi="Arial" w:cs="Arial"/>
              </w:rPr>
            </w:pPr>
          </w:p>
          <w:p w14:paraId="00000131" w14:textId="650C1AC2" w:rsidR="00006E24" w:rsidRDefault="00006E24">
            <w:pPr>
              <w:spacing w:after="0" w:line="240" w:lineRule="auto"/>
              <w:rPr>
                <w:rFonts w:ascii="Arial" w:eastAsia="Arial" w:hAnsi="Arial" w:cs="Arial"/>
              </w:rPr>
            </w:pPr>
          </w:p>
          <w:p w14:paraId="1C6B78FE" w14:textId="77777777" w:rsidR="00931B03" w:rsidRDefault="00931B03">
            <w:pPr>
              <w:spacing w:after="0" w:line="240" w:lineRule="auto"/>
              <w:rPr>
                <w:rFonts w:ascii="Arial" w:eastAsia="Arial" w:hAnsi="Arial" w:cs="Arial"/>
              </w:rPr>
            </w:pPr>
          </w:p>
          <w:p w14:paraId="00000132" w14:textId="77777777" w:rsidR="00006E24" w:rsidRDefault="00006E24">
            <w:pPr>
              <w:spacing w:after="0" w:line="240" w:lineRule="auto"/>
              <w:rPr>
                <w:rFonts w:ascii="Arial" w:eastAsia="Arial" w:hAnsi="Arial" w:cs="Arial"/>
              </w:rPr>
            </w:pPr>
          </w:p>
          <w:p w14:paraId="00000134" w14:textId="77777777" w:rsidR="00006E24" w:rsidRDefault="00006E24">
            <w:pPr>
              <w:spacing w:after="0" w:line="240" w:lineRule="auto"/>
              <w:rPr>
                <w:rFonts w:ascii="Arial" w:eastAsia="Arial" w:hAnsi="Arial" w:cs="Arial"/>
              </w:rPr>
            </w:pPr>
          </w:p>
          <w:p w14:paraId="00000136" w14:textId="4293917A" w:rsidR="00006E24" w:rsidRDefault="00ED10CF">
            <w:pPr>
              <w:spacing w:after="0" w:line="240" w:lineRule="auto"/>
              <w:rPr>
                <w:rFonts w:ascii="Arial" w:eastAsia="Arial" w:hAnsi="Arial" w:cs="Arial"/>
              </w:rPr>
            </w:pPr>
            <w:r>
              <w:rPr>
                <w:rFonts w:ascii="Arial" w:eastAsia="Arial" w:hAnsi="Arial" w:cs="Arial"/>
              </w:rPr>
              <w:t>X</w:t>
            </w:r>
          </w:p>
          <w:p w14:paraId="00000137" w14:textId="77777777" w:rsidR="00006E24" w:rsidRDefault="00006E24">
            <w:pPr>
              <w:spacing w:after="0" w:line="240" w:lineRule="auto"/>
              <w:rPr>
                <w:rFonts w:ascii="Arial" w:eastAsia="Arial" w:hAnsi="Arial" w:cs="Arial"/>
              </w:rPr>
            </w:pPr>
          </w:p>
          <w:p w14:paraId="00000138" w14:textId="77777777" w:rsidR="00006E24" w:rsidRDefault="00006E24">
            <w:pPr>
              <w:spacing w:after="0" w:line="240" w:lineRule="auto"/>
              <w:rPr>
                <w:rFonts w:ascii="Arial" w:eastAsia="Arial" w:hAnsi="Arial" w:cs="Arial"/>
              </w:rPr>
            </w:pPr>
          </w:p>
          <w:p w14:paraId="00000139" w14:textId="3240BA7B" w:rsidR="00006E24" w:rsidRDefault="00006E24">
            <w:pPr>
              <w:spacing w:after="0" w:line="240" w:lineRule="auto"/>
              <w:rPr>
                <w:rFonts w:ascii="Arial" w:eastAsia="Arial" w:hAnsi="Arial" w:cs="Arial"/>
              </w:rPr>
            </w:pPr>
          </w:p>
          <w:p w14:paraId="0000013A" w14:textId="620D6D0E" w:rsidR="00006E24" w:rsidRDefault="00006E24">
            <w:pPr>
              <w:spacing w:after="0" w:line="240" w:lineRule="auto"/>
              <w:rPr>
                <w:rFonts w:ascii="Arial" w:eastAsia="Arial" w:hAnsi="Arial" w:cs="Arial"/>
              </w:rPr>
            </w:pPr>
          </w:p>
          <w:p w14:paraId="381DA88C" w14:textId="77777777" w:rsidR="00931B03" w:rsidRDefault="00931B03">
            <w:pPr>
              <w:spacing w:after="0" w:line="240" w:lineRule="auto"/>
              <w:rPr>
                <w:rFonts w:ascii="Arial" w:eastAsia="Arial" w:hAnsi="Arial" w:cs="Arial"/>
              </w:rPr>
            </w:pPr>
          </w:p>
          <w:p w14:paraId="0000013B" w14:textId="77777777" w:rsidR="00006E24" w:rsidRDefault="005D3CB7">
            <w:pPr>
              <w:spacing w:after="0" w:line="240" w:lineRule="auto"/>
              <w:rPr>
                <w:rFonts w:ascii="Arial" w:eastAsia="Arial" w:hAnsi="Arial" w:cs="Arial"/>
              </w:rPr>
            </w:pPr>
            <w:r>
              <w:rPr>
                <w:rFonts w:ascii="Arial" w:eastAsia="Arial" w:hAnsi="Arial" w:cs="Arial"/>
              </w:rPr>
              <w:t>X</w:t>
            </w:r>
          </w:p>
          <w:p w14:paraId="0000013C" w14:textId="77777777" w:rsidR="00006E24" w:rsidRDefault="00006E24">
            <w:pPr>
              <w:spacing w:after="0" w:line="240" w:lineRule="auto"/>
              <w:rPr>
                <w:rFonts w:ascii="Arial" w:eastAsia="Arial" w:hAnsi="Arial" w:cs="Arial"/>
              </w:rPr>
            </w:pPr>
          </w:p>
          <w:p w14:paraId="0000013D" w14:textId="77777777" w:rsidR="00006E24" w:rsidRDefault="00006E24">
            <w:pPr>
              <w:spacing w:after="0" w:line="240" w:lineRule="auto"/>
              <w:rPr>
                <w:rFonts w:ascii="Arial" w:eastAsia="Arial" w:hAnsi="Arial" w:cs="Arial"/>
              </w:rPr>
            </w:pPr>
          </w:p>
          <w:p w14:paraId="38693B5D" w14:textId="77777777" w:rsidR="00ED10CF" w:rsidRDefault="00ED10CF">
            <w:pPr>
              <w:spacing w:after="0" w:line="240" w:lineRule="auto"/>
              <w:rPr>
                <w:rFonts w:ascii="Arial" w:eastAsia="Arial" w:hAnsi="Arial" w:cs="Arial"/>
              </w:rPr>
            </w:pPr>
          </w:p>
          <w:p w14:paraId="0000013F" w14:textId="7D2CFC33" w:rsidR="00006E24" w:rsidRDefault="00ED10CF">
            <w:pPr>
              <w:spacing w:after="0" w:line="240" w:lineRule="auto"/>
              <w:rPr>
                <w:rFonts w:ascii="Arial" w:eastAsia="Arial" w:hAnsi="Arial" w:cs="Arial"/>
              </w:rPr>
            </w:pPr>
            <w:r>
              <w:rPr>
                <w:rFonts w:ascii="Arial" w:eastAsia="Arial" w:hAnsi="Arial" w:cs="Arial"/>
              </w:rPr>
              <w:t>X</w:t>
            </w:r>
          </w:p>
          <w:p w14:paraId="41D4300E" w14:textId="044468EC" w:rsidR="00624643" w:rsidRDefault="00624643">
            <w:pPr>
              <w:spacing w:after="0" w:line="240" w:lineRule="auto"/>
              <w:rPr>
                <w:rFonts w:ascii="Arial" w:eastAsia="Arial" w:hAnsi="Arial" w:cs="Arial"/>
              </w:rPr>
            </w:pPr>
          </w:p>
          <w:p w14:paraId="4F79E56C" w14:textId="64D7E35D" w:rsidR="00624643" w:rsidRDefault="00624643">
            <w:pPr>
              <w:spacing w:after="0" w:line="240" w:lineRule="auto"/>
              <w:rPr>
                <w:rFonts w:ascii="Arial" w:eastAsia="Arial" w:hAnsi="Arial" w:cs="Arial"/>
              </w:rPr>
            </w:pPr>
          </w:p>
          <w:p w14:paraId="493A6530" w14:textId="6048CCAF" w:rsidR="00931B03" w:rsidRDefault="00931B03">
            <w:pPr>
              <w:spacing w:after="0" w:line="240" w:lineRule="auto"/>
              <w:rPr>
                <w:rFonts w:ascii="Arial" w:eastAsia="Arial" w:hAnsi="Arial" w:cs="Arial"/>
              </w:rPr>
            </w:pPr>
          </w:p>
          <w:p w14:paraId="63E14524" w14:textId="542661AD" w:rsidR="00931B03" w:rsidRDefault="00931B03">
            <w:pPr>
              <w:spacing w:after="0" w:line="240" w:lineRule="auto"/>
              <w:rPr>
                <w:rFonts w:ascii="Arial" w:eastAsia="Arial" w:hAnsi="Arial" w:cs="Arial"/>
              </w:rPr>
            </w:pPr>
          </w:p>
          <w:p w14:paraId="5F7DFD64" w14:textId="7F6ED378" w:rsidR="00931B03" w:rsidRDefault="00931B03">
            <w:pPr>
              <w:spacing w:after="0" w:line="240" w:lineRule="auto"/>
              <w:rPr>
                <w:rFonts w:ascii="Arial" w:eastAsia="Arial" w:hAnsi="Arial" w:cs="Arial"/>
              </w:rPr>
            </w:pPr>
          </w:p>
          <w:p w14:paraId="59B3A33F" w14:textId="5B8A7D14" w:rsidR="00931B03" w:rsidRDefault="00931B03">
            <w:pPr>
              <w:spacing w:after="0" w:line="240" w:lineRule="auto"/>
              <w:rPr>
                <w:rFonts w:ascii="Arial" w:eastAsia="Arial" w:hAnsi="Arial" w:cs="Arial"/>
              </w:rPr>
            </w:pPr>
          </w:p>
          <w:p w14:paraId="6AED5642" w14:textId="2E1314B1" w:rsidR="00931B03" w:rsidRDefault="00931B03">
            <w:pPr>
              <w:spacing w:after="0" w:line="240" w:lineRule="auto"/>
              <w:rPr>
                <w:rFonts w:ascii="Arial" w:eastAsia="Arial" w:hAnsi="Arial" w:cs="Arial"/>
              </w:rPr>
            </w:pPr>
          </w:p>
          <w:p w14:paraId="2D0DA7BD" w14:textId="77777777" w:rsidR="00931B03" w:rsidRDefault="00931B03">
            <w:pPr>
              <w:spacing w:after="0" w:line="240" w:lineRule="auto"/>
              <w:rPr>
                <w:rFonts w:ascii="Arial" w:eastAsia="Arial" w:hAnsi="Arial" w:cs="Arial"/>
              </w:rPr>
            </w:pPr>
          </w:p>
          <w:p w14:paraId="05FC6274" w14:textId="3E59BAB5" w:rsidR="00624643" w:rsidRDefault="00624643">
            <w:pPr>
              <w:spacing w:after="0" w:line="240" w:lineRule="auto"/>
              <w:rPr>
                <w:rFonts w:ascii="Arial" w:eastAsia="Arial" w:hAnsi="Arial" w:cs="Arial"/>
              </w:rPr>
            </w:pPr>
          </w:p>
          <w:p w14:paraId="135C7EEF" w14:textId="77777777" w:rsidR="00624643" w:rsidRDefault="00624643">
            <w:pPr>
              <w:spacing w:after="0" w:line="240" w:lineRule="auto"/>
              <w:rPr>
                <w:rFonts w:ascii="Arial" w:eastAsia="Arial" w:hAnsi="Arial" w:cs="Arial"/>
              </w:rPr>
            </w:pPr>
          </w:p>
          <w:p w14:paraId="00000140" w14:textId="54E7E4E1" w:rsidR="00006E24" w:rsidRDefault="00ED10CF">
            <w:pPr>
              <w:spacing w:after="0" w:line="240" w:lineRule="auto"/>
              <w:rPr>
                <w:rFonts w:ascii="Arial" w:eastAsia="Arial" w:hAnsi="Arial" w:cs="Arial"/>
              </w:rPr>
            </w:pPr>
            <w:r>
              <w:rPr>
                <w:rFonts w:ascii="Arial" w:eastAsia="Arial" w:hAnsi="Arial" w:cs="Arial"/>
              </w:rPr>
              <w:t>X</w:t>
            </w:r>
          </w:p>
          <w:p w14:paraId="00000143" w14:textId="04F1C34E" w:rsidR="00006E24" w:rsidRDefault="00006E24">
            <w:pPr>
              <w:spacing w:after="0" w:line="240" w:lineRule="auto"/>
              <w:rPr>
                <w:rFonts w:ascii="Arial" w:eastAsia="Arial" w:hAnsi="Arial" w:cs="Arial"/>
              </w:rPr>
            </w:pPr>
          </w:p>
          <w:p w14:paraId="49DE406E" w14:textId="6E5AA588" w:rsidR="00624643" w:rsidRDefault="00624643">
            <w:pPr>
              <w:spacing w:after="0" w:line="240" w:lineRule="auto"/>
              <w:rPr>
                <w:rFonts w:ascii="Arial" w:eastAsia="Arial" w:hAnsi="Arial" w:cs="Arial"/>
              </w:rPr>
            </w:pPr>
          </w:p>
          <w:p w14:paraId="268D4FFD" w14:textId="164260DF" w:rsidR="00624643" w:rsidRDefault="00624643">
            <w:pPr>
              <w:spacing w:after="0" w:line="240" w:lineRule="auto"/>
              <w:rPr>
                <w:rFonts w:ascii="Arial" w:eastAsia="Arial" w:hAnsi="Arial" w:cs="Arial"/>
              </w:rPr>
            </w:pPr>
          </w:p>
          <w:p w14:paraId="0B8B1B30" w14:textId="729EC18C" w:rsidR="00624643" w:rsidRDefault="00624643">
            <w:pPr>
              <w:spacing w:after="0" w:line="240" w:lineRule="auto"/>
              <w:rPr>
                <w:rFonts w:ascii="Arial" w:eastAsia="Arial" w:hAnsi="Arial" w:cs="Arial"/>
              </w:rPr>
            </w:pPr>
          </w:p>
          <w:p w14:paraId="4F741224" w14:textId="32E8D9B4" w:rsidR="00624643" w:rsidRDefault="00624643">
            <w:pPr>
              <w:spacing w:after="0" w:line="240" w:lineRule="auto"/>
              <w:rPr>
                <w:rFonts w:ascii="Arial" w:eastAsia="Arial" w:hAnsi="Arial" w:cs="Arial"/>
              </w:rPr>
            </w:pPr>
          </w:p>
          <w:p w14:paraId="29F49413" w14:textId="26E173E5" w:rsidR="00624643" w:rsidRDefault="00624643">
            <w:pPr>
              <w:spacing w:after="0" w:line="240" w:lineRule="auto"/>
              <w:rPr>
                <w:rFonts w:ascii="Arial" w:eastAsia="Arial" w:hAnsi="Arial" w:cs="Arial"/>
              </w:rPr>
            </w:pPr>
          </w:p>
          <w:p w14:paraId="3227ED9C" w14:textId="244ACFB2" w:rsidR="00624643" w:rsidRDefault="00624643">
            <w:pPr>
              <w:spacing w:after="0" w:line="240" w:lineRule="auto"/>
              <w:rPr>
                <w:rFonts w:ascii="Arial" w:eastAsia="Arial" w:hAnsi="Arial" w:cs="Arial"/>
              </w:rPr>
            </w:pPr>
          </w:p>
          <w:p w14:paraId="650EA2CC" w14:textId="77777777" w:rsidR="00B32511" w:rsidRDefault="00B32511">
            <w:pPr>
              <w:spacing w:after="0" w:line="240" w:lineRule="auto"/>
              <w:rPr>
                <w:rFonts w:ascii="Arial" w:eastAsia="Arial" w:hAnsi="Arial" w:cs="Arial"/>
              </w:rPr>
            </w:pPr>
          </w:p>
          <w:p w14:paraId="00000144" w14:textId="4B781852" w:rsidR="00006E24" w:rsidRDefault="00ED10CF">
            <w:pPr>
              <w:spacing w:after="0" w:line="240" w:lineRule="auto"/>
              <w:rPr>
                <w:rFonts w:ascii="Arial" w:eastAsia="Arial" w:hAnsi="Arial" w:cs="Arial"/>
              </w:rPr>
            </w:pPr>
            <w:r>
              <w:rPr>
                <w:rFonts w:ascii="Arial" w:eastAsia="Arial" w:hAnsi="Arial" w:cs="Arial"/>
              </w:rPr>
              <w:t>X</w:t>
            </w:r>
          </w:p>
          <w:p w14:paraId="00000145" w14:textId="77777777" w:rsidR="00006E24" w:rsidRDefault="00006E24">
            <w:pPr>
              <w:spacing w:after="0" w:line="240" w:lineRule="auto"/>
              <w:rPr>
                <w:rFonts w:ascii="Arial" w:eastAsia="Arial" w:hAnsi="Arial" w:cs="Arial"/>
              </w:rPr>
            </w:pPr>
          </w:p>
          <w:p w14:paraId="00000147" w14:textId="01BD9E31" w:rsidR="00006E24" w:rsidRDefault="00ED10CF">
            <w:pPr>
              <w:spacing w:after="0" w:line="240" w:lineRule="auto"/>
              <w:rPr>
                <w:rFonts w:ascii="Arial" w:eastAsia="Arial" w:hAnsi="Arial" w:cs="Arial"/>
              </w:rPr>
            </w:pPr>
            <w:r>
              <w:rPr>
                <w:rFonts w:ascii="Arial" w:eastAsia="Arial" w:hAnsi="Arial" w:cs="Arial"/>
              </w:rPr>
              <w:t>X</w:t>
            </w:r>
          </w:p>
          <w:p w14:paraId="0000014A" w14:textId="626A5EC4" w:rsidR="00006E24" w:rsidRDefault="00ED10CF">
            <w:pPr>
              <w:spacing w:after="0" w:line="240" w:lineRule="auto"/>
              <w:rPr>
                <w:rFonts w:ascii="Arial" w:eastAsia="Arial" w:hAnsi="Arial" w:cs="Arial"/>
              </w:rPr>
            </w:pPr>
            <w:r>
              <w:rPr>
                <w:rFonts w:ascii="Arial" w:eastAsia="Arial" w:hAnsi="Arial" w:cs="Arial"/>
              </w:rPr>
              <w:t>X</w:t>
            </w:r>
          </w:p>
          <w:p w14:paraId="0000014B" w14:textId="200CB9CC" w:rsidR="00006E24" w:rsidRDefault="00006E24">
            <w:pPr>
              <w:spacing w:after="0" w:line="240" w:lineRule="auto"/>
              <w:rPr>
                <w:rFonts w:ascii="Arial" w:eastAsia="Arial" w:hAnsi="Arial" w:cs="Arial"/>
              </w:rPr>
            </w:pPr>
          </w:p>
          <w:p w14:paraId="23407C76" w14:textId="77777777" w:rsidR="00624643" w:rsidRDefault="00624643">
            <w:pPr>
              <w:spacing w:after="0" w:line="240" w:lineRule="auto"/>
              <w:rPr>
                <w:rFonts w:ascii="Arial" w:eastAsia="Arial" w:hAnsi="Arial" w:cs="Arial"/>
              </w:rPr>
            </w:pPr>
          </w:p>
          <w:p w14:paraId="0000014C" w14:textId="77777777" w:rsidR="00006E24" w:rsidRDefault="005D3CB7">
            <w:pPr>
              <w:spacing w:after="0" w:line="240" w:lineRule="auto"/>
              <w:rPr>
                <w:rFonts w:ascii="Arial" w:eastAsia="Arial" w:hAnsi="Arial" w:cs="Arial"/>
              </w:rPr>
            </w:pPr>
            <w:r>
              <w:rPr>
                <w:rFonts w:ascii="Arial" w:eastAsia="Arial" w:hAnsi="Arial" w:cs="Arial"/>
              </w:rPr>
              <w:t>X</w:t>
            </w:r>
          </w:p>
          <w:p w14:paraId="0000014D" w14:textId="77777777" w:rsidR="00006E24" w:rsidRDefault="00006E24">
            <w:pPr>
              <w:spacing w:after="0" w:line="240" w:lineRule="auto"/>
              <w:rPr>
                <w:rFonts w:ascii="Arial" w:eastAsia="Arial" w:hAnsi="Arial" w:cs="Arial"/>
              </w:rPr>
            </w:pPr>
          </w:p>
          <w:p w14:paraId="0000014F" w14:textId="77777777" w:rsidR="00006E24" w:rsidRDefault="00006E24">
            <w:pPr>
              <w:spacing w:after="0" w:line="240" w:lineRule="auto"/>
              <w:rPr>
                <w:rFonts w:ascii="Arial" w:eastAsia="Arial" w:hAnsi="Arial" w:cs="Arial"/>
              </w:rPr>
            </w:pPr>
          </w:p>
          <w:p w14:paraId="00000150" w14:textId="77777777" w:rsidR="00006E24" w:rsidRDefault="00006E24">
            <w:pPr>
              <w:spacing w:after="0" w:line="240" w:lineRule="auto"/>
              <w:rPr>
                <w:rFonts w:ascii="Arial" w:eastAsia="Arial" w:hAnsi="Arial" w:cs="Arial"/>
              </w:rPr>
            </w:pPr>
          </w:p>
          <w:p w14:paraId="00000156" w14:textId="0402B7D6" w:rsidR="00006E24" w:rsidRDefault="00ED10CF">
            <w:pPr>
              <w:spacing w:after="0" w:line="240" w:lineRule="auto"/>
              <w:rPr>
                <w:rFonts w:ascii="Arial" w:eastAsia="Arial" w:hAnsi="Arial" w:cs="Arial"/>
              </w:rPr>
            </w:pPr>
            <w:r>
              <w:rPr>
                <w:rFonts w:ascii="Arial" w:eastAsia="Arial" w:hAnsi="Arial" w:cs="Arial"/>
              </w:rPr>
              <w:t>X</w:t>
            </w:r>
          </w:p>
          <w:p w14:paraId="00000157" w14:textId="77777777" w:rsidR="00006E24" w:rsidRDefault="00006E24">
            <w:pPr>
              <w:spacing w:after="0" w:line="240" w:lineRule="auto"/>
              <w:rPr>
                <w:rFonts w:ascii="Arial" w:eastAsia="Arial" w:hAnsi="Arial" w:cs="Arial"/>
              </w:rPr>
            </w:pPr>
          </w:p>
          <w:p w14:paraId="00000158" w14:textId="77777777" w:rsidR="00006E24" w:rsidRDefault="00006E24">
            <w:pPr>
              <w:spacing w:after="0" w:line="240" w:lineRule="auto"/>
              <w:rPr>
                <w:rFonts w:ascii="Arial" w:eastAsia="Arial" w:hAnsi="Arial" w:cs="Arial"/>
              </w:rPr>
            </w:pPr>
          </w:p>
          <w:p w14:paraId="00000159" w14:textId="77533E1E" w:rsidR="00006E24" w:rsidRDefault="00006E24">
            <w:pPr>
              <w:spacing w:after="0" w:line="240" w:lineRule="auto"/>
              <w:rPr>
                <w:rFonts w:ascii="Arial" w:eastAsia="Arial" w:hAnsi="Arial" w:cs="Arial"/>
              </w:rPr>
            </w:pPr>
          </w:p>
          <w:p w14:paraId="4F82F9A3" w14:textId="6EAFBC0D" w:rsidR="00ED10CF" w:rsidRDefault="00ED10CF">
            <w:pPr>
              <w:spacing w:after="0" w:line="240" w:lineRule="auto"/>
              <w:rPr>
                <w:rFonts w:ascii="Arial" w:eastAsia="Arial" w:hAnsi="Arial" w:cs="Arial"/>
              </w:rPr>
            </w:pPr>
          </w:p>
          <w:p w14:paraId="66CE36C1" w14:textId="77777777" w:rsidR="00ED10CF" w:rsidRDefault="00ED10CF">
            <w:pPr>
              <w:spacing w:after="0" w:line="240" w:lineRule="auto"/>
              <w:rPr>
                <w:rFonts w:ascii="Arial" w:eastAsia="Arial" w:hAnsi="Arial" w:cs="Arial"/>
              </w:rPr>
            </w:pPr>
          </w:p>
          <w:p w14:paraId="0000015A" w14:textId="7216979D" w:rsidR="00006E24" w:rsidRDefault="00ED10CF">
            <w:pPr>
              <w:spacing w:after="0" w:line="240" w:lineRule="auto"/>
              <w:rPr>
                <w:rFonts w:ascii="Arial" w:eastAsia="Arial" w:hAnsi="Arial" w:cs="Arial"/>
              </w:rPr>
            </w:pPr>
            <w:r>
              <w:rPr>
                <w:rFonts w:ascii="Arial" w:eastAsia="Arial" w:hAnsi="Arial" w:cs="Arial"/>
              </w:rPr>
              <w:t>X</w:t>
            </w:r>
          </w:p>
          <w:p w14:paraId="0000015B" w14:textId="77777777" w:rsidR="00006E24" w:rsidRDefault="00006E24">
            <w:pPr>
              <w:spacing w:after="0" w:line="240" w:lineRule="auto"/>
              <w:rPr>
                <w:rFonts w:ascii="Arial" w:eastAsia="Arial" w:hAnsi="Arial" w:cs="Arial"/>
              </w:rPr>
            </w:pPr>
          </w:p>
          <w:p w14:paraId="0000015C" w14:textId="77777777" w:rsidR="00006E24" w:rsidRDefault="00006E24">
            <w:pPr>
              <w:spacing w:after="0" w:line="240" w:lineRule="auto"/>
              <w:rPr>
                <w:rFonts w:ascii="Arial" w:eastAsia="Arial" w:hAnsi="Arial" w:cs="Arial"/>
              </w:rPr>
            </w:pPr>
          </w:p>
          <w:p w14:paraId="0000015D" w14:textId="67C34BE8" w:rsidR="00006E24" w:rsidRDefault="00006E24">
            <w:pPr>
              <w:spacing w:after="0" w:line="240" w:lineRule="auto"/>
              <w:rPr>
                <w:rFonts w:ascii="Arial" w:eastAsia="Arial" w:hAnsi="Arial" w:cs="Arial"/>
              </w:rPr>
            </w:pPr>
          </w:p>
          <w:p w14:paraId="4A43F672" w14:textId="2C525439" w:rsidR="00ED10CF" w:rsidRDefault="00ED10CF">
            <w:pPr>
              <w:spacing w:after="0" w:line="240" w:lineRule="auto"/>
              <w:rPr>
                <w:rFonts w:ascii="Arial" w:eastAsia="Arial" w:hAnsi="Arial" w:cs="Arial"/>
              </w:rPr>
            </w:pPr>
          </w:p>
          <w:p w14:paraId="6D75DC41" w14:textId="5D8FA9BD" w:rsidR="00ED10CF" w:rsidRDefault="00ED10CF">
            <w:pPr>
              <w:spacing w:after="0" w:line="240" w:lineRule="auto"/>
              <w:rPr>
                <w:rFonts w:ascii="Arial" w:eastAsia="Arial" w:hAnsi="Arial" w:cs="Arial"/>
              </w:rPr>
            </w:pPr>
          </w:p>
          <w:p w14:paraId="6B6FA8E0" w14:textId="35AE84D3" w:rsidR="00ED10CF" w:rsidRDefault="00ED10CF">
            <w:pPr>
              <w:spacing w:after="0" w:line="240" w:lineRule="auto"/>
              <w:rPr>
                <w:rFonts w:ascii="Arial" w:eastAsia="Arial" w:hAnsi="Arial" w:cs="Arial"/>
              </w:rPr>
            </w:pPr>
          </w:p>
          <w:p w14:paraId="032A586A" w14:textId="0A8E921C" w:rsidR="00ED10CF" w:rsidRDefault="00ED10CF">
            <w:pPr>
              <w:spacing w:after="0" w:line="240" w:lineRule="auto"/>
              <w:rPr>
                <w:rFonts w:ascii="Arial" w:eastAsia="Arial" w:hAnsi="Arial" w:cs="Arial"/>
              </w:rPr>
            </w:pPr>
          </w:p>
          <w:p w14:paraId="0000015E" w14:textId="796E38FE" w:rsidR="00006E24" w:rsidRDefault="00ED10CF">
            <w:pPr>
              <w:spacing w:after="0" w:line="240" w:lineRule="auto"/>
              <w:rPr>
                <w:rFonts w:ascii="Arial" w:eastAsia="Arial" w:hAnsi="Arial" w:cs="Arial"/>
              </w:rPr>
            </w:pPr>
            <w:r>
              <w:rPr>
                <w:rFonts w:ascii="Arial" w:eastAsia="Arial" w:hAnsi="Arial" w:cs="Arial"/>
              </w:rPr>
              <w:t>X</w:t>
            </w:r>
          </w:p>
          <w:p w14:paraId="0000015F" w14:textId="77777777" w:rsidR="00006E24" w:rsidRDefault="00006E24">
            <w:pPr>
              <w:spacing w:after="0" w:line="240" w:lineRule="auto"/>
              <w:rPr>
                <w:rFonts w:ascii="Arial" w:eastAsia="Arial" w:hAnsi="Arial" w:cs="Arial"/>
              </w:rPr>
            </w:pPr>
          </w:p>
          <w:p w14:paraId="00000160" w14:textId="77777777" w:rsidR="00006E24" w:rsidRDefault="00006E24">
            <w:pPr>
              <w:spacing w:after="0" w:line="240" w:lineRule="auto"/>
              <w:rPr>
                <w:rFonts w:ascii="Arial" w:eastAsia="Arial" w:hAnsi="Arial" w:cs="Arial"/>
              </w:rPr>
            </w:pPr>
          </w:p>
          <w:p w14:paraId="00000161" w14:textId="77777777" w:rsidR="00006E24" w:rsidRDefault="00006E24">
            <w:pPr>
              <w:spacing w:after="0" w:line="240" w:lineRule="auto"/>
              <w:rPr>
                <w:rFonts w:ascii="Arial" w:eastAsia="Arial" w:hAnsi="Arial" w:cs="Arial"/>
              </w:rPr>
            </w:pPr>
          </w:p>
          <w:p w14:paraId="00000168" w14:textId="10BFB88E" w:rsidR="00006E24" w:rsidRDefault="00ED10CF">
            <w:pPr>
              <w:spacing w:after="0" w:line="240" w:lineRule="auto"/>
              <w:rPr>
                <w:rFonts w:ascii="Arial" w:eastAsia="Arial" w:hAnsi="Arial" w:cs="Arial"/>
              </w:rPr>
            </w:pPr>
            <w:r>
              <w:rPr>
                <w:rFonts w:ascii="Arial" w:eastAsia="Arial" w:hAnsi="Arial" w:cs="Arial"/>
              </w:rPr>
              <w:t>X</w:t>
            </w:r>
          </w:p>
          <w:p w14:paraId="00000169" w14:textId="77777777" w:rsidR="00006E24" w:rsidRDefault="00006E24">
            <w:pPr>
              <w:spacing w:after="0" w:line="240" w:lineRule="auto"/>
              <w:rPr>
                <w:rFonts w:ascii="Arial" w:eastAsia="Arial" w:hAnsi="Arial" w:cs="Arial"/>
              </w:rPr>
            </w:pPr>
          </w:p>
          <w:p w14:paraId="0000016A" w14:textId="77777777" w:rsidR="00006E24" w:rsidRDefault="00006E24">
            <w:pPr>
              <w:spacing w:after="0" w:line="240" w:lineRule="auto"/>
              <w:rPr>
                <w:rFonts w:ascii="Arial" w:eastAsia="Arial" w:hAnsi="Arial" w:cs="Arial"/>
              </w:rPr>
            </w:pPr>
          </w:p>
          <w:p w14:paraId="0000016B" w14:textId="77777777" w:rsidR="00006E24" w:rsidRDefault="00006E24">
            <w:pPr>
              <w:spacing w:after="0" w:line="240" w:lineRule="auto"/>
              <w:rPr>
                <w:rFonts w:ascii="Arial" w:eastAsia="Arial" w:hAnsi="Arial" w:cs="Arial"/>
              </w:rPr>
            </w:pPr>
          </w:p>
          <w:p w14:paraId="0000016C" w14:textId="77777777" w:rsidR="00006E24" w:rsidRDefault="00006E24">
            <w:pPr>
              <w:spacing w:after="0" w:line="240" w:lineRule="auto"/>
              <w:rPr>
                <w:rFonts w:ascii="Arial" w:eastAsia="Arial" w:hAnsi="Arial" w:cs="Arial"/>
              </w:rPr>
            </w:pPr>
          </w:p>
          <w:p w14:paraId="0000016D" w14:textId="77777777" w:rsidR="00006E24" w:rsidRDefault="00006E24">
            <w:pPr>
              <w:spacing w:after="0" w:line="240" w:lineRule="auto"/>
              <w:rPr>
                <w:rFonts w:ascii="Arial" w:eastAsia="Arial" w:hAnsi="Arial" w:cs="Arial"/>
              </w:rPr>
            </w:pPr>
          </w:p>
          <w:p w14:paraId="0000016E" w14:textId="77777777" w:rsidR="00006E24" w:rsidRDefault="00006E24">
            <w:pPr>
              <w:spacing w:after="0" w:line="240" w:lineRule="auto"/>
              <w:rPr>
                <w:rFonts w:ascii="Arial" w:eastAsia="Arial" w:hAnsi="Arial" w:cs="Arial"/>
              </w:rPr>
            </w:pPr>
          </w:p>
          <w:p w14:paraId="0000016F" w14:textId="77777777" w:rsidR="00006E24" w:rsidRDefault="00006E24">
            <w:pPr>
              <w:spacing w:after="0" w:line="240" w:lineRule="auto"/>
              <w:rPr>
                <w:rFonts w:ascii="Arial" w:eastAsia="Arial" w:hAnsi="Arial" w:cs="Arial"/>
              </w:rPr>
            </w:pPr>
          </w:p>
          <w:p w14:paraId="00000170" w14:textId="77777777" w:rsidR="00006E24" w:rsidRDefault="00006E24">
            <w:pPr>
              <w:spacing w:after="0" w:line="240" w:lineRule="auto"/>
              <w:rPr>
                <w:rFonts w:ascii="Arial" w:eastAsia="Arial" w:hAnsi="Arial" w:cs="Arial"/>
              </w:rPr>
            </w:pPr>
          </w:p>
          <w:p w14:paraId="00000171" w14:textId="77777777" w:rsidR="00006E24" w:rsidRDefault="00006E24">
            <w:pPr>
              <w:spacing w:after="0" w:line="240" w:lineRule="auto"/>
              <w:rPr>
                <w:rFonts w:ascii="Arial" w:eastAsia="Arial" w:hAnsi="Arial" w:cs="Arial"/>
              </w:rPr>
            </w:pPr>
          </w:p>
          <w:p w14:paraId="00000172" w14:textId="77777777" w:rsidR="00006E24" w:rsidRDefault="00006E24">
            <w:pPr>
              <w:spacing w:after="0" w:line="240" w:lineRule="auto"/>
              <w:rPr>
                <w:rFonts w:ascii="Arial" w:eastAsia="Arial" w:hAnsi="Arial" w:cs="Arial"/>
              </w:rPr>
            </w:pPr>
          </w:p>
          <w:p w14:paraId="00000173" w14:textId="77777777" w:rsidR="00006E24" w:rsidRDefault="00006E24">
            <w:pPr>
              <w:spacing w:after="0" w:line="240" w:lineRule="auto"/>
              <w:rPr>
                <w:rFonts w:ascii="Arial" w:eastAsia="Arial" w:hAnsi="Arial" w:cs="Arial"/>
              </w:rPr>
            </w:pPr>
          </w:p>
          <w:p w14:paraId="00000174" w14:textId="77777777" w:rsidR="00006E24" w:rsidRDefault="00006E24">
            <w:pPr>
              <w:spacing w:after="0" w:line="240" w:lineRule="auto"/>
              <w:rPr>
                <w:rFonts w:ascii="Arial" w:eastAsia="Arial" w:hAnsi="Arial" w:cs="Arial"/>
              </w:rPr>
            </w:pPr>
          </w:p>
          <w:p w14:paraId="00000175" w14:textId="7BE074C8" w:rsidR="00006E24" w:rsidRDefault="00ED10CF">
            <w:pPr>
              <w:spacing w:after="0" w:line="240" w:lineRule="auto"/>
              <w:rPr>
                <w:rFonts w:ascii="Arial" w:eastAsia="Arial" w:hAnsi="Arial" w:cs="Arial"/>
              </w:rPr>
            </w:pPr>
            <w:r>
              <w:rPr>
                <w:rFonts w:ascii="Arial" w:eastAsia="Arial" w:hAnsi="Arial" w:cs="Arial"/>
              </w:rPr>
              <w:t>X</w:t>
            </w:r>
          </w:p>
          <w:p w14:paraId="00000176" w14:textId="77777777" w:rsidR="00006E24" w:rsidRDefault="00006E24">
            <w:pPr>
              <w:spacing w:after="0" w:line="240" w:lineRule="auto"/>
              <w:rPr>
                <w:rFonts w:ascii="Arial" w:eastAsia="Arial" w:hAnsi="Arial" w:cs="Arial"/>
              </w:rPr>
            </w:pPr>
          </w:p>
          <w:p w14:paraId="00000177" w14:textId="77777777" w:rsidR="00006E24" w:rsidRDefault="00006E24">
            <w:pPr>
              <w:spacing w:after="0" w:line="240" w:lineRule="auto"/>
              <w:rPr>
                <w:rFonts w:ascii="Arial" w:eastAsia="Arial" w:hAnsi="Arial" w:cs="Arial"/>
              </w:rPr>
            </w:pPr>
          </w:p>
          <w:p w14:paraId="00000178" w14:textId="77777777" w:rsidR="00006E24" w:rsidRDefault="00006E24">
            <w:pPr>
              <w:spacing w:after="0" w:line="240" w:lineRule="auto"/>
              <w:rPr>
                <w:rFonts w:ascii="Arial" w:eastAsia="Arial" w:hAnsi="Arial" w:cs="Arial"/>
              </w:rPr>
            </w:pPr>
          </w:p>
          <w:p w14:paraId="0000017A" w14:textId="5F145A1E" w:rsidR="00006E24" w:rsidRDefault="00ED10CF">
            <w:pPr>
              <w:spacing w:after="0" w:line="240" w:lineRule="auto"/>
              <w:rPr>
                <w:rFonts w:ascii="Arial" w:eastAsia="Arial" w:hAnsi="Arial" w:cs="Arial"/>
              </w:rPr>
            </w:pPr>
            <w:r>
              <w:rPr>
                <w:rFonts w:ascii="Arial" w:eastAsia="Arial" w:hAnsi="Arial" w:cs="Arial"/>
              </w:rPr>
              <w:t>X</w:t>
            </w:r>
          </w:p>
          <w:p w14:paraId="0000017B" w14:textId="77777777" w:rsidR="00006E24" w:rsidRDefault="00006E24">
            <w:pPr>
              <w:spacing w:after="0" w:line="240" w:lineRule="auto"/>
              <w:rPr>
                <w:rFonts w:ascii="Arial" w:eastAsia="Arial" w:hAnsi="Arial" w:cs="Arial"/>
              </w:rPr>
            </w:pPr>
          </w:p>
          <w:p w14:paraId="0000017C" w14:textId="77777777" w:rsidR="00006E24" w:rsidRDefault="00006E24">
            <w:pPr>
              <w:spacing w:after="0" w:line="240" w:lineRule="auto"/>
              <w:rPr>
                <w:rFonts w:ascii="Arial" w:eastAsia="Arial" w:hAnsi="Arial" w:cs="Arial"/>
              </w:rPr>
            </w:pPr>
          </w:p>
          <w:p w14:paraId="0000017D" w14:textId="77777777" w:rsidR="00006E24" w:rsidRDefault="00006E24">
            <w:pPr>
              <w:spacing w:after="0" w:line="240" w:lineRule="auto"/>
              <w:rPr>
                <w:rFonts w:ascii="Arial" w:eastAsia="Arial" w:hAnsi="Arial" w:cs="Arial"/>
              </w:rPr>
            </w:pPr>
          </w:p>
          <w:p w14:paraId="0000017E" w14:textId="2AD22783" w:rsidR="00006E24" w:rsidRDefault="00006E24">
            <w:pPr>
              <w:spacing w:after="0" w:line="240" w:lineRule="auto"/>
              <w:rPr>
                <w:rFonts w:ascii="Arial" w:eastAsia="Arial" w:hAnsi="Arial" w:cs="Arial"/>
              </w:rPr>
            </w:pPr>
          </w:p>
          <w:p w14:paraId="0000017F" w14:textId="77777777" w:rsidR="00006E24" w:rsidRDefault="00006E24">
            <w:pPr>
              <w:spacing w:after="0" w:line="240" w:lineRule="auto"/>
              <w:rPr>
                <w:rFonts w:ascii="Arial" w:eastAsia="Arial" w:hAnsi="Arial" w:cs="Arial"/>
              </w:rPr>
            </w:pPr>
          </w:p>
          <w:p w14:paraId="00000180" w14:textId="77777777" w:rsidR="00006E24" w:rsidRDefault="00006E24">
            <w:pPr>
              <w:spacing w:after="0" w:line="240" w:lineRule="auto"/>
              <w:rPr>
                <w:rFonts w:ascii="Arial" w:eastAsia="Arial" w:hAnsi="Arial" w:cs="Arial"/>
              </w:rPr>
            </w:pPr>
          </w:p>
          <w:p w14:paraId="00000181" w14:textId="77777777" w:rsidR="00006E24" w:rsidRDefault="00006E24">
            <w:pPr>
              <w:spacing w:after="0" w:line="240" w:lineRule="auto"/>
              <w:rPr>
                <w:rFonts w:ascii="Arial" w:eastAsia="Arial" w:hAnsi="Arial" w:cs="Arial"/>
              </w:rPr>
            </w:pPr>
          </w:p>
          <w:p w14:paraId="00000182" w14:textId="77777777" w:rsidR="00006E24" w:rsidRDefault="00006E24">
            <w:pPr>
              <w:spacing w:after="0" w:line="240" w:lineRule="auto"/>
              <w:rPr>
                <w:rFonts w:ascii="Arial" w:eastAsia="Arial" w:hAnsi="Arial" w:cs="Arial"/>
              </w:rPr>
            </w:pPr>
          </w:p>
          <w:p w14:paraId="00000183" w14:textId="77777777" w:rsidR="00006E24" w:rsidRDefault="00006E24">
            <w:pPr>
              <w:spacing w:after="0" w:line="240" w:lineRule="auto"/>
              <w:rPr>
                <w:rFonts w:ascii="Arial" w:eastAsia="Arial" w:hAnsi="Arial" w:cs="Arial"/>
              </w:rPr>
            </w:pPr>
          </w:p>
          <w:p w14:paraId="00000184" w14:textId="5B4294AB" w:rsidR="00006E24" w:rsidRDefault="00ED10CF">
            <w:pPr>
              <w:spacing w:after="0" w:line="240" w:lineRule="auto"/>
              <w:rPr>
                <w:rFonts w:ascii="Arial" w:eastAsia="Arial" w:hAnsi="Arial" w:cs="Arial"/>
              </w:rPr>
            </w:pPr>
            <w:r>
              <w:rPr>
                <w:rFonts w:ascii="Arial" w:eastAsia="Arial" w:hAnsi="Arial" w:cs="Arial"/>
              </w:rPr>
              <w:lastRenderedPageBreak/>
              <w:t>X</w:t>
            </w:r>
          </w:p>
          <w:p w14:paraId="00000185" w14:textId="77777777" w:rsidR="00006E24" w:rsidRDefault="00006E24">
            <w:pPr>
              <w:spacing w:after="0" w:line="240" w:lineRule="auto"/>
              <w:rPr>
                <w:rFonts w:ascii="Arial" w:eastAsia="Arial" w:hAnsi="Arial" w:cs="Arial"/>
              </w:rPr>
            </w:pPr>
          </w:p>
          <w:p w14:paraId="00000186" w14:textId="77777777" w:rsidR="00006E24" w:rsidRDefault="00006E24">
            <w:pPr>
              <w:spacing w:after="0" w:line="240" w:lineRule="auto"/>
              <w:rPr>
                <w:rFonts w:ascii="Arial" w:eastAsia="Arial" w:hAnsi="Arial" w:cs="Arial"/>
              </w:rPr>
            </w:pPr>
          </w:p>
          <w:p w14:paraId="00000187" w14:textId="77777777" w:rsidR="00006E24" w:rsidRDefault="00006E24">
            <w:pPr>
              <w:spacing w:after="0" w:line="240" w:lineRule="auto"/>
              <w:rPr>
                <w:rFonts w:ascii="Arial" w:eastAsia="Arial" w:hAnsi="Arial" w:cs="Arial"/>
              </w:rPr>
            </w:pPr>
          </w:p>
          <w:p w14:paraId="00000188" w14:textId="77777777" w:rsidR="00006E24" w:rsidRDefault="00006E24">
            <w:pPr>
              <w:spacing w:after="0" w:line="240" w:lineRule="auto"/>
              <w:rPr>
                <w:rFonts w:ascii="Arial" w:eastAsia="Arial" w:hAnsi="Arial" w:cs="Arial"/>
              </w:rPr>
            </w:pPr>
          </w:p>
          <w:p w14:paraId="00000189" w14:textId="77777777" w:rsidR="00006E24" w:rsidRDefault="00006E24">
            <w:pPr>
              <w:spacing w:after="0" w:line="240" w:lineRule="auto"/>
              <w:rPr>
                <w:rFonts w:ascii="Arial" w:eastAsia="Arial" w:hAnsi="Arial" w:cs="Arial"/>
              </w:rPr>
            </w:pPr>
          </w:p>
          <w:p w14:paraId="77842BB1" w14:textId="77777777" w:rsidR="00006E24" w:rsidRDefault="00006E24">
            <w:pPr>
              <w:spacing w:after="0" w:line="240" w:lineRule="auto"/>
              <w:rPr>
                <w:rFonts w:ascii="Arial" w:eastAsia="Arial" w:hAnsi="Arial" w:cs="Arial"/>
              </w:rPr>
            </w:pPr>
          </w:p>
          <w:p w14:paraId="5263BFF5" w14:textId="77777777" w:rsidR="00ED10CF" w:rsidRDefault="00ED10CF">
            <w:pPr>
              <w:spacing w:after="0" w:line="240" w:lineRule="auto"/>
              <w:rPr>
                <w:rFonts w:ascii="Arial" w:eastAsia="Arial" w:hAnsi="Arial" w:cs="Arial"/>
              </w:rPr>
            </w:pPr>
          </w:p>
          <w:p w14:paraId="30D369C0" w14:textId="524A4061" w:rsidR="00ED10CF" w:rsidRDefault="00ED10CF">
            <w:pPr>
              <w:spacing w:after="0" w:line="240" w:lineRule="auto"/>
              <w:rPr>
                <w:rFonts w:ascii="Arial" w:eastAsia="Arial" w:hAnsi="Arial" w:cs="Arial"/>
              </w:rPr>
            </w:pPr>
          </w:p>
          <w:p w14:paraId="1E3494E3" w14:textId="77777777" w:rsidR="00ED10CF" w:rsidRDefault="00ED10CF">
            <w:pPr>
              <w:spacing w:after="0" w:line="240" w:lineRule="auto"/>
              <w:rPr>
                <w:rFonts w:ascii="Arial" w:eastAsia="Arial" w:hAnsi="Arial" w:cs="Arial"/>
              </w:rPr>
            </w:pPr>
            <w:r>
              <w:rPr>
                <w:rFonts w:ascii="Arial" w:eastAsia="Arial" w:hAnsi="Arial" w:cs="Arial"/>
              </w:rPr>
              <w:t>X</w:t>
            </w:r>
          </w:p>
          <w:p w14:paraId="5FA3156D" w14:textId="77777777" w:rsidR="00ED10CF" w:rsidRDefault="00ED10CF">
            <w:pPr>
              <w:spacing w:after="0" w:line="240" w:lineRule="auto"/>
              <w:rPr>
                <w:rFonts w:ascii="Arial" w:eastAsia="Arial" w:hAnsi="Arial" w:cs="Arial"/>
              </w:rPr>
            </w:pPr>
          </w:p>
          <w:p w14:paraId="762C3D18" w14:textId="77777777" w:rsidR="00ED10CF" w:rsidRDefault="00ED10CF">
            <w:pPr>
              <w:spacing w:after="0" w:line="240" w:lineRule="auto"/>
              <w:rPr>
                <w:rFonts w:ascii="Arial" w:eastAsia="Arial" w:hAnsi="Arial" w:cs="Arial"/>
              </w:rPr>
            </w:pPr>
          </w:p>
          <w:p w14:paraId="580B74D4" w14:textId="77777777" w:rsidR="00ED10CF" w:rsidRDefault="00ED10CF">
            <w:pPr>
              <w:spacing w:after="0" w:line="240" w:lineRule="auto"/>
              <w:rPr>
                <w:rFonts w:ascii="Arial" w:eastAsia="Arial" w:hAnsi="Arial" w:cs="Arial"/>
              </w:rPr>
            </w:pPr>
          </w:p>
          <w:p w14:paraId="3F6A0FD6" w14:textId="77777777" w:rsidR="00ED10CF" w:rsidRDefault="00ED10CF">
            <w:pPr>
              <w:spacing w:after="0" w:line="240" w:lineRule="auto"/>
              <w:rPr>
                <w:rFonts w:ascii="Arial" w:eastAsia="Arial" w:hAnsi="Arial" w:cs="Arial"/>
              </w:rPr>
            </w:pPr>
          </w:p>
          <w:p w14:paraId="6F50190C" w14:textId="77777777" w:rsidR="00ED10CF" w:rsidRDefault="00ED10CF">
            <w:pPr>
              <w:spacing w:after="0" w:line="240" w:lineRule="auto"/>
              <w:rPr>
                <w:rFonts w:ascii="Arial" w:eastAsia="Arial" w:hAnsi="Arial" w:cs="Arial"/>
              </w:rPr>
            </w:pPr>
          </w:p>
          <w:p w14:paraId="4DC1EA10" w14:textId="77777777" w:rsidR="00ED10CF" w:rsidRDefault="00ED10CF">
            <w:pPr>
              <w:spacing w:after="0" w:line="240" w:lineRule="auto"/>
              <w:rPr>
                <w:rFonts w:ascii="Arial" w:eastAsia="Arial" w:hAnsi="Arial" w:cs="Arial"/>
              </w:rPr>
            </w:pPr>
          </w:p>
          <w:p w14:paraId="7E408A07" w14:textId="77777777" w:rsidR="00ED10CF" w:rsidRDefault="00ED10CF">
            <w:pPr>
              <w:spacing w:after="0" w:line="240" w:lineRule="auto"/>
              <w:rPr>
                <w:rFonts w:ascii="Arial" w:eastAsia="Arial" w:hAnsi="Arial" w:cs="Arial"/>
              </w:rPr>
            </w:pPr>
          </w:p>
          <w:p w14:paraId="429CDB7F" w14:textId="77777777" w:rsidR="00ED10CF" w:rsidRDefault="00ED10CF">
            <w:pPr>
              <w:spacing w:after="0" w:line="240" w:lineRule="auto"/>
              <w:rPr>
                <w:rFonts w:ascii="Arial" w:eastAsia="Arial" w:hAnsi="Arial" w:cs="Arial"/>
              </w:rPr>
            </w:pPr>
          </w:p>
          <w:p w14:paraId="2E26F979" w14:textId="77777777" w:rsidR="00ED10CF" w:rsidRDefault="00ED10CF">
            <w:pPr>
              <w:spacing w:after="0" w:line="240" w:lineRule="auto"/>
              <w:rPr>
                <w:rFonts w:ascii="Arial" w:eastAsia="Arial" w:hAnsi="Arial" w:cs="Arial"/>
              </w:rPr>
            </w:pPr>
          </w:p>
          <w:p w14:paraId="74401B49" w14:textId="77777777" w:rsidR="00ED10CF" w:rsidRDefault="00ED10CF">
            <w:pPr>
              <w:spacing w:after="0" w:line="240" w:lineRule="auto"/>
              <w:rPr>
                <w:rFonts w:ascii="Arial" w:eastAsia="Arial" w:hAnsi="Arial" w:cs="Arial"/>
              </w:rPr>
            </w:pPr>
            <w:r>
              <w:rPr>
                <w:rFonts w:ascii="Arial" w:eastAsia="Arial" w:hAnsi="Arial" w:cs="Arial"/>
              </w:rPr>
              <w:t>X</w:t>
            </w:r>
          </w:p>
          <w:p w14:paraId="3E437F06" w14:textId="77777777" w:rsidR="00B32511" w:rsidRDefault="00B32511">
            <w:pPr>
              <w:spacing w:after="0" w:line="240" w:lineRule="auto"/>
              <w:rPr>
                <w:rFonts w:ascii="Arial" w:eastAsia="Arial" w:hAnsi="Arial" w:cs="Arial"/>
              </w:rPr>
            </w:pPr>
          </w:p>
          <w:p w14:paraId="74509156" w14:textId="77777777" w:rsidR="00B32511" w:rsidRDefault="00B32511">
            <w:pPr>
              <w:spacing w:after="0" w:line="240" w:lineRule="auto"/>
              <w:rPr>
                <w:rFonts w:ascii="Arial" w:eastAsia="Arial" w:hAnsi="Arial" w:cs="Arial"/>
              </w:rPr>
            </w:pPr>
          </w:p>
          <w:p w14:paraId="4724A6FE" w14:textId="77777777" w:rsidR="00B32511" w:rsidRDefault="00B32511">
            <w:pPr>
              <w:spacing w:after="0" w:line="240" w:lineRule="auto"/>
              <w:rPr>
                <w:rFonts w:ascii="Arial" w:eastAsia="Arial" w:hAnsi="Arial" w:cs="Arial"/>
              </w:rPr>
            </w:pPr>
          </w:p>
          <w:p w14:paraId="3A049F62" w14:textId="77777777" w:rsidR="00B32511" w:rsidRDefault="00B32511">
            <w:pPr>
              <w:spacing w:after="0" w:line="240" w:lineRule="auto"/>
              <w:rPr>
                <w:rFonts w:ascii="Arial" w:eastAsia="Arial" w:hAnsi="Arial" w:cs="Arial"/>
              </w:rPr>
            </w:pPr>
            <w:r>
              <w:rPr>
                <w:rFonts w:ascii="Arial" w:eastAsia="Arial" w:hAnsi="Arial" w:cs="Arial"/>
              </w:rPr>
              <w:t>X</w:t>
            </w:r>
          </w:p>
          <w:p w14:paraId="20C37062" w14:textId="77777777" w:rsidR="00B32511" w:rsidRDefault="00B32511">
            <w:pPr>
              <w:spacing w:after="0" w:line="240" w:lineRule="auto"/>
              <w:rPr>
                <w:rFonts w:ascii="Arial" w:eastAsia="Arial" w:hAnsi="Arial" w:cs="Arial"/>
              </w:rPr>
            </w:pPr>
          </w:p>
          <w:p w14:paraId="19A962FD" w14:textId="77777777" w:rsidR="00B32511" w:rsidRDefault="00B32511">
            <w:pPr>
              <w:spacing w:after="0" w:line="240" w:lineRule="auto"/>
              <w:rPr>
                <w:rFonts w:ascii="Arial" w:eastAsia="Arial" w:hAnsi="Arial" w:cs="Arial"/>
              </w:rPr>
            </w:pPr>
          </w:p>
          <w:p w14:paraId="5482FBD7" w14:textId="77777777" w:rsidR="00B32511" w:rsidRDefault="00B32511">
            <w:pPr>
              <w:spacing w:after="0" w:line="240" w:lineRule="auto"/>
              <w:rPr>
                <w:rFonts w:ascii="Arial" w:eastAsia="Arial" w:hAnsi="Arial" w:cs="Arial"/>
              </w:rPr>
            </w:pPr>
          </w:p>
          <w:p w14:paraId="7CDDA55C" w14:textId="77777777" w:rsidR="00B32511" w:rsidRDefault="00B32511">
            <w:pPr>
              <w:spacing w:after="0" w:line="240" w:lineRule="auto"/>
              <w:rPr>
                <w:rFonts w:ascii="Arial" w:eastAsia="Arial" w:hAnsi="Arial" w:cs="Arial"/>
              </w:rPr>
            </w:pPr>
          </w:p>
          <w:p w14:paraId="361757AA" w14:textId="77777777" w:rsidR="00B32511" w:rsidRDefault="00B32511">
            <w:pPr>
              <w:spacing w:after="0" w:line="240" w:lineRule="auto"/>
              <w:rPr>
                <w:rFonts w:ascii="Arial" w:eastAsia="Arial" w:hAnsi="Arial" w:cs="Arial"/>
              </w:rPr>
            </w:pPr>
          </w:p>
          <w:p w14:paraId="45045459" w14:textId="77777777" w:rsidR="00B32511" w:rsidRDefault="00B32511">
            <w:pPr>
              <w:spacing w:after="0" w:line="240" w:lineRule="auto"/>
              <w:rPr>
                <w:rFonts w:ascii="Arial" w:eastAsia="Arial" w:hAnsi="Arial" w:cs="Arial"/>
              </w:rPr>
            </w:pPr>
          </w:p>
          <w:p w14:paraId="55C68C31" w14:textId="77777777" w:rsidR="00B32511" w:rsidRDefault="00B32511">
            <w:pPr>
              <w:spacing w:after="0" w:line="240" w:lineRule="auto"/>
              <w:rPr>
                <w:rFonts w:ascii="Arial" w:eastAsia="Arial" w:hAnsi="Arial" w:cs="Arial"/>
              </w:rPr>
            </w:pPr>
            <w:r>
              <w:rPr>
                <w:rFonts w:ascii="Arial" w:eastAsia="Arial" w:hAnsi="Arial" w:cs="Arial"/>
              </w:rPr>
              <w:t>X</w:t>
            </w:r>
          </w:p>
          <w:p w14:paraId="524EE644" w14:textId="77777777" w:rsidR="00B32511" w:rsidRDefault="00B32511">
            <w:pPr>
              <w:spacing w:after="0" w:line="240" w:lineRule="auto"/>
              <w:rPr>
                <w:rFonts w:ascii="Arial" w:eastAsia="Arial" w:hAnsi="Arial" w:cs="Arial"/>
              </w:rPr>
            </w:pPr>
          </w:p>
          <w:p w14:paraId="5B77333B" w14:textId="77777777" w:rsidR="00B32511" w:rsidRDefault="00B32511">
            <w:pPr>
              <w:spacing w:after="0" w:line="240" w:lineRule="auto"/>
              <w:rPr>
                <w:rFonts w:ascii="Arial" w:eastAsia="Arial" w:hAnsi="Arial" w:cs="Arial"/>
              </w:rPr>
            </w:pPr>
          </w:p>
          <w:p w14:paraId="0A59D1A3" w14:textId="77777777" w:rsidR="00B32511" w:rsidRDefault="00B32511">
            <w:pPr>
              <w:spacing w:after="0" w:line="240" w:lineRule="auto"/>
              <w:rPr>
                <w:rFonts w:ascii="Arial" w:eastAsia="Arial" w:hAnsi="Arial" w:cs="Arial"/>
              </w:rPr>
            </w:pPr>
          </w:p>
          <w:p w14:paraId="5A1C06A0" w14:textId="77777777" w:rsidR="00B32511" w:rsidRDefault="00B32511">
            <w:pPr>
              <w:spacing w:after="0" w:line="240" w:lineRule="auto"/>
              <w:rPr>
                <w:rFonts w:ascii="Arial" w:eastAsia="Arial" w:hAnsi="Arial" w:cs="Arial"/>
              </w:rPr>
            </w:pPr>
          </w:p>
          <w:p w14:paraId="5B97D847" w14:textId="77777777" w:rsidR="00B32511" w:rsidRDefault="00B32511">
            <w:pPr>
              <w:spacing w:after="0" w:line="240" w:lineRule="auto"/>
              <w:rPr>
                <w:rFonts w:ascii="Arial" w:eastAsia="Arial" w:hAnsi="Arial" w:cs="Arial"/>
              </w:rPr>
            </w:pPr>
          </w:p>
          <w:p w14:paraId="0000018A" w14:textId="6B5100B8" w:rsidR="00B32511" w:rsidRDefault="00B32511">
            <w:pPr>
              <w:spacing w:after="0" w:line="240" w:lineRule="auto"/>
              <w:rPr>
                <w:rFonts w:ascii="Arial" w:eastAsia="Arial" w:hAnsi="Arial" w:cs="Arial"/>
              </w:rPr>
            </w:pPr>
            <w:r>
              <w:rPr>
                <w:rFonts w:ascii="Arial" w:eastAsia="Arial" w:hAnsi="Arial" w:cs="Arial"/>
              </w:rPr>
              <w:t>X</w:t>
            </w:r>
          </w:p>
        </w:tc>
        <w:tc>
          <w:tcPr>
            <w:tcW w:w="912" w:type="dxa"/>
            <w:gridSpan w:val="2"/>
          </w:tcPr>
          <w:p w14:paraId="0000018C" w14:textId="77777777" w:rsidR="00006E24" w:rsidRDefault="00006E24">
            <w:pPr>
              <w:spacing w:after="0" w:line="240" w:lineRule="auto"/>
              <w:rPr>
                <w:rFonts w:ascii="Arial" w:eastAsia="Arial" w:hAnsi="Arial" w:cs="Arial"/>
              </w:rPr>
            </w:pPr>
          </w:p>
          <w:p w14:paraId="0000018D" w14:textId="77777777" w:rsidR="00006E24" w:rsidRDefault="00006E24">
            <w:pPr>
              <w:spacing w:after="0" w:line="240" w:lineRule="auto"/>
              <w:rPr>
                <w:rFonts w:ascii="Arial" w:eastAsia="Arial" w:hAnsi="Arial" w:cs="Arial"/>
                <w:b/>
                <w:color w:val="FF0000"/>
              </w:rPr>
            </w:pPr>
          </w:p>
          <w:p w14:paraId="0000018E" w14:textId="77777777" w:rsidR="00006E24" w:rsidRDefault="00006E24">
            <w:pPr>
              <w:spacing w:after="0" w:line="240" w:lineRule="auto"/>
              <w:jc w:val="center"/>
              <w:rPr>
                <w:rFonts w:ascii="Arial" w:eastAsia="Arial" w:hAnsi="Arial" w:cs="Arial"/>
                <w:b/>
                <w:color w:val="FF0000"/>
              </w:rPr>
            </w:pPr>
          </w:p>
        </w:tc>
        <w:tc>
          <w:tcPr>
            <w:tcW w:w="923" w:type="dxa"/>
            <w:tcBorders>
              <w:right w:val="single" w:sz="18" w:space="0" w:color="000000"/>
            </w:tcBorders>
            <w:vAlign w:val="center"/>
          </w:tcPr>
          <w:p w14:paraId="00000190" w14:textId="77777777" w:rsidR="00006E24" w:rsidRDefault="00006E24">
            <w:pPr>
              <w:spacing w:after="0" w:line="240" w:lineRule="auto"/>
              <w:rPr>
                <w:rFonts w:ascii="Arial" w:eastAsia="Arial" w:hAnsi="Arial" w:cs="Arial"/>
              </w:rPr>
            </w:pPr>
          </w:p>
        </w:tc>
      </w:tr>
      <w:tr w:rsidR="00006E24" w14:paraId="4CF5EE40" w14:textId="77777777">
        <w:trPr>
          <w:trHeight w:val="415"/>
        </w:trPr>
        <w:tc>
          <w:tcPr>
            <w:tcW w:w="7033" w:type="dxa"/>
            <w:gridSpan w:val="7"/>
            <w:tcBorders>
              <w:left w:val="single" w:sz="18" w:space="0" w:color="000000"/>
            </w:tcBorders>
            <w:vAlign w:val="center"/>
          </w:tcPr>
          <w:p w14:paraId="00000191" w14:textId="77777777" w:rsidR="00006E24" w:rsidRDefault="005D3CB7">
            <w:pPr>
              <w:spacing w:after="0" w:line="240" w:lineRule="auto"/>
              <w:jc w:val="center"/>
              <w:rPr>
                <w:rFonts w:ascii="Arial" w:eastAsia="Arial" w:hAnsi="Arial" w:cs="Arial"/>
              </w:rPr>
            </w:pPr>
            <w:r>
              <w:rPr>
                <w:rFonts w:ascii="Arial" w:eastAsia="Arial" w:hAnsi="Arial" w:cs="Arial"/>
              </w:rPr>
              <w:lastRenderedPageBreak/>
              <w:t>What is the level of risk for this activity/situation</w:t>
            </w:r>
          </w:p>
        </w:tc>
        <w:tc>
          <w:tcPr>
            <w:tcW w:w="912" w:type="dxa"/>
            <w:gridSpan w:val="2"/>
            <w:shd w:val="clear" w:color="auto" w:fill="FF0000"/>
            <w:vAlign w:val="center"/>
          </w:tcPr>
          <w:p w14:paraId="00000199" w14:textId="77777777" w:rsidR="00006E24" w:rsidRDefault="005D3CB7">
            <w:pPr>
              <w:spacing w:after="0" w:line="240" w:lineRule="auto"/>
              <w:jc w:val="center"/>
              <w:rPr>
                <w:rFonts w:ascii="Arial" w:eastAsia="Arial" w:hAnsi="Arial" w:cs="Arial"/>
                <w:b/>
                <w:strike/>
                <w:sz w:val="24"/>
                <w:szCs w:val="24"/>
              </w:rPr>
            </w:pPr>
            <w:r>
              <w:rPr>
                <w:rFonts w:ascii="Arial" w:eastAsia="Arial" w:hAnsi="Arial" w:cs="Arial"/>
                <w:b/>
                <w:sz w:val="24"/>
                <w:szCs w:val="24"/>
              </w:rPr>
              <w:t>High</w:t>
            </w:r>
          </w:p>
        </w:tc>
        <w:tc>
          <w:tcPr>
            <w:tcW w:w="912" w:type="dxa"/>
            <w:gridSpan w:val="2"/>
            <w:shd w:val="clear" w:color="auto" w:fill="FFC000"/>
            <w:vAlign w:val="center"/>
          </w:tcPr>
          <w:p w14:paraId="0000019B" w14:textId="77777777" w:rsidR="00006E24" w:rsidRDefault="005D3CB7">
            <w:pPr>
              <w:spacing w:after="0" w:line="240" w:lineRule="auto"/>
              <w:jc w:val="center"/>
              <w:rPr>
                <w:rFonts w:ascii="Arial" w:eastAsia="Arial" w:hAnsi="Arial" w:cs="Arial"/>
                <w:b/>
                <w:strike/>
                <w:sz w:val="24"/>
                <w:szCs w:val="24"/>
              </w:rPr>
            </w:pPr>
            <w:r>
              <w:rPr>
                <w:rFonts w:ascii="Arial" w:eastAsia="Arial" w:hAnsi="Arial" w:cs="Arial"/>
                <w:b/>
                <w:sz w:val="24"/>
                <w:szCs w:val="24"/>
                <w:highlight w:val="yellow"/>
              </w:rPr>
              <w:t>Med</w:t>
            </w:r>
          </w:p>
        </w:tc>
        <w:tc>
          <w:tcPr>
            <w:tcW w:w="923" w:type="dxa"/>
            <w:tcBorders>
              <w:right w:val="single" w:sz="18" w:space="0" w:color="000000"/>
            </w:tcBorders>
            <w:shd w:val="clear" w:color="auto" w:fill="00B050"/>
            <w:vAlign w:val="center"/>
          </w:tcPr>
          <w:p w14:paraId="0000019D" w14:textId="77777777" w:rsidR="00006E24" w:rsidRDefault="005D3CB7">
            <w:pPr>
              <w:spacing w:after="0" w:line="240" w:lineRule="auto"/>
              <w:jc w:val="center"/>
              <w:rPr>
                <w:rFonts w:ascii="Arial" w:eastAsia="Arial" w:hAnsi="Arial" w:cs="Arial"/>
                <w:b/>
                <w:sz w:val="24"/>
                <w:szCs w:val="24"/>
              </w:rPr>
            </w:pPr>
            <w:r>
              <w:rPr>
                <w:rFonts w:ascii="Arial" w:eastAsia="Arial" w:hAnsi="Arial" w:cs="Arial"/>
                <w:b/>
                <w:sz w:val="24"/>
                <w:szCs w:val="24"/>
              </w:rPr>
              <w:t>Low</w:t>
            </w:r>
          </w:p>
        </w:tc>
      </w:tr>
      <w:tr w:rsidR="00006E24" w14:paraId="11C1F5A1" w14:textId="77777777">
        <w:trPr>
          <w:trHeight w:val="421"/>
        </w:trPr>
        <w:tc>
          <w:tcPr>
            <w:tcW w:w="7033" w:type="dxa"/>
            <w:gridSpan w:val="7"/>
            <w:tcBorders>
              <w:left w:val="single" w:sz="18" w:space="0" w:color="000000"/>
            </w:tcBorders>
            <w:vAlign w:val="center"/>
          </w:tcPr>
          <w:p w14:paraId="0000019E" w14:textId="77777777" w:rsidR="00006E24" w:rsidRDefault="005D3CB7">
            <w:pPr>
              <w:spacing w:after="0" w:line="240" w:lineRule="auto"/>
              <w:rPr>
                <w:rFonts w:ascii="Arial" w:eastAsia="Arial" w:hAnsi="Arial" w:cs="Arial"/>
              </w:rPr>
            </w:pPr>
            <w:r>
              <w:rPr>
                <w:rFonts w:ascii="Arial" w:eastAsia="Arial" w:hAnsi="Arial" w:cs="Arial"/>
              </w:rPr>
              <w:t>Is the risk adequately controlled with existing control measures</w:t>
            </w:r>
          </w:p>
        </w:tc>
        <w:tc>
          <w:tcPr>
            <w:tcW w:w="1372" w:type="dxa"/>
            <w:gridSpan w:val="3"/>
            <w:shd w:val="clear" w:color="auto" w:fill="00B050"/>
            <w:vAlign w:val="center"/>
          </w:tcPr>
          <w:p w14:paraId="000001A5" w14:textId="77777777" w:rsidR="00006E24" w:rsidRDefault="005D3CB7">
            <w:pPr>
              <w:spacing w:after="0" w:line="240" w:lineRule="auto"/>
              <w:jc w:val="center"/>
              <w:rPr>
                <w:rFonts w:ascii="Arial" w:eastAsia="Arial" w:hAnsi="Arial" w:cs="Arial"/>
                <w:b/>
                <w:sz w:val="24"/>
                <w:szCs w:val="24"/>
              </w:rPr>
            </w:pPr>
            <w:r>
              <w:rPr>
                <w:rFonts w:ascii="Arial" w:eastAsia="Arial" w:hAnsi="Arial" w:cs="Arial"/>
                <w:b/>
                <w:sz w:val="24"/>
                <w:szCs w:val="24"/>
                <w:highlight w:val="yellow"/>
              </w:rPr>
              <w:t>Yes</w:t>
            </w:r>
          </w:p>
        </w:tc>
        <w:tc>
          <w:tcPr>
            <w:tcW w:w="1375" w:type="dxa"/>
            <w:gridSpan w:val="2"/>
            <w:tcBorders>
              <w:right w:val="single" w:sz="18" w:space="0" w:color="000000"/>
            </w:tcBorders>
            <w:shd w:val="clear" w:color="auto" w:fill="FF0000"/>
            <w:vAlign w:val="center"/>
          </w:tcPr>
          <w:p w14:paraId="000001A8" w14:textId="77777777" w:rsidR="00006E24" w:rsidRDefault="005D3CB7">
            <w:pPr>
              <w:spacing w:after="0" w:line="240" w:lineRule="auto"/>
              <w:jc w:val="center"/>
              <w:rPr>
                <w:rFonts w:ascii="Arial" w:eastAsia="Arial" w:hAnsi="Arial" w:cs="Arial"/>
                <w:b/>
                <w:strike/>
                <w:sz w:val="24"/>
                <w:szCs w:val="24"/>
              </w:rPr>
            </w:pPr>
            <w:r>
              <w:rPr>
                <w:rFonts w:ascii="Arial" w:eastAsia="Arial" w:hAnsi="Arial" w:cs="Arial"/>
                <w:b/>
                <w:sz w:val="24"/>
                <w:szCs w:val="24"/>
              </w:rPr>
              <w:t>No</w:t>
            </w:r>
          </w:p>
        </w:tc>
      </w:tr>
      <w:tr w:rsidR="00006E24" w14:paraId="58F8D5F0" w14:textId="77777777">
        <w:trPr>
          <w:trHeight w:val="697"/>
        </w:trPr>
        <w:tc>
          <w:tcPr>
            <w:tcW w:w="7033" w:type="dxa"/>
            <w:gridSpan w:val="7"/>
            <w:tcBorders>
              <w:left w:val="single" w:sz="18" w:space="0" w:color="000000"/>
              <w:bottom w:val="single" w:sz="18" w:space="0" w:color="000000"/>
            </w:tcBorders>
            <w:vAlign w:val="center"/>
          </w:tcPr>
          <w:p w14:paraId="000001AA" w14:textId="77777777" w:rsidR="00006E24" w:rsidRDefault="005D3CB7">
            <w:pPr>
              <w:spacing w:after="0" w:line="240" w:lineRule="auto"/>
              <w:rPr>
                <w:rFonts w:ascii="Arial" w:eastAsia="Arial" w:hAnsi="Arial" w:cs="Arial"/>
              </w:rPr>
            </w:pPr>
            <w:r>
              <w:rPr>
                <w:rFonts w:ascii="Arial" w:eastAsia="Arial" w:hAnsi="Arial" w:cs="Arial"/>
              </w:rPr>
              <w:t>Have you identified any further control measures needed to control the risk and recorded them in the action plan</w:t>
            </w:r>
          </w:p>
        </w:tc>
        <w:tc>
          <w:tcPr>
            <w:tcW w:w="1372" w:type="dxa"/>
            <w:gridSpan w:val="3"/>
            <w:tcBorders>
              <w:bottom w:val="single" w:sz="18" w:space="0" w:color="000000"/>
            </w:tcBorders>
            <w:shd w:val="clear" w:color="auto" w:fill="00B050"/>
            <w:vAlign w:val="center"/>
          </w:tcPr>
          <w:p w14:paraId="000001B1" w14:textId="77777777" w:rsidR="00006E24" w:rsidRDefault="005D3CB7">
            <w:pPr>
              <w:spacing w:after="0" w:line="240" w:lineRule="auto"/>
              <w:jc w:val="center"/>
              <w:rPr>
                <w:rFonts w:ascii="Arial" w:eastAsia="Arial" w:hAnsi="Arial" w:cs="Arial"/>
                <w:b/>
                <w:sz w:val="24"/>
                <w:szCs w:val="24"/>
              </w:rPr>
            </w:pPr>
            <w:r>
              <w:rPr>
                <w:rFonts w:ascii="Arial" w:eastAsia="Arial" w:hAnsi="Arial" w:cs="Arial"/>
                <w:b/>
                <w:sz w:val="24"/>
                <w:szCs w:val="24"/>
                <w:highlight w:val="yellow"/>
              </w:rPr>
              <w:t>Yes</w:t>
            </w:r>
          </w:p>
        </w:tc>
        <w:tc>
          <w:tcPr>
            <w:tcW w:w="1375" w:type="dxa"/>
            <w:gridSpan w:val="2"/>
            <w:tcBorders>
              <w:bottom w:val="single" w:sz="18" w:space="0" w:color="000000"/>
              <w:right w:val="single" w:sz="18" w:space="0" w:color="000000"/>
            </w:tcBorders>
            <w:shd w:val="clear" w:color="auto" w:fill="FF0000"/>
            <w:vAlign w:val="center"/>
          </w:tcPr>
          <w:p w14:paraId="000001B4" w14:textId="77777777" w:rsidR="00006E24" w:rsidRDefault="005D3CB7">
            <w:pPr>
              <w:spacing w:after="0" w:line="240" w:lineRule="auto"/>
              <w:jc w:val="center"/>
              <w:rPr>
                <w:rFonts w:ascii="Arial" w:eastAsia="Arial" w:hAnsi="Arial" w:cs="Arial"/>
                <w:b/>
                <w:strike/>
                <w:sz w:val="24"/>
                <w:szCs w:val="24"/>
              </w:rPr>
            </w:pPr>
            <w:r>
              <w:rPr>
                <w:rFonts w:ascii="Arial" w:eastAsia="Arial" w:hAnsi="Arial" w:cs="Arial"/>
                <w:b/>
                <w:sz w:val="24"/>
                <w:szCs w:val="24"/>
              </w:rPr>
              <w:t>No</w:t>
            </w:r>
          </w:p>
        </w:tc>
      </w:tr>
      <w:tr w:rsidR="00006E24" w14:paraId="5D3437B8" w14:textId="77777777">
        <w:trPr>
          <w:trHeight w:val="1141"/>
        </w:trPr>
        <w:tc>
          <w:tcPr>
            <w:tcW w:w="9780" w:type="dxa"/>
            <w:gridSpan w:val="12"/>
            <w:tcBorders>
              <w:top w:val="single" w:sz="18" w:space="0" w:color="000000"/>
              <w:left w:val="single" w:sz="18" w:space="0" w:color="000000"/>
              <w:bottom w:val="single" w:sz="18" w:space="0" w:color="000000"/>
              <w:right w:val="single" w:sz="18" w:space="0" w:color="000000"/>
            </w:tcBorders>
          </w:tcPr>
          <w:p w14:paraId="000001B6" w14:textId="77777777" w:rsidR="00006E24" w:rsidRDefault="00006E24">
            <w:pPr>
              <w:spacing w:after="0" w:line="240" w:lineRule="auto"/>
              <w:rPr>
                <w:rFonts w:ascii="Arial" w:eastAsia="Arial" w:hAnsi="Arial" w:cs="Arial"/>
                <w:b/>
              </w:rPr>
            </w:pPr>
          </w:p>
          <w:p w14:paraId="000001B7" w14:textId="77777777" w:rsidR="00006E24" w:rsidRDefault="005D3CB7">
            <w:pPr>
              <w:spacing w:after="0" w:line="240" w:lineRule="auto"/>
              <w:rPr>
                <w:rFonts w:ascii="Arial" w:eastAsia="Arial" w:hAnsi="Arial" w:cs="Arial"/>
                <w:b/>
              </w:rPr>
            </w:pPr>
            <w:r>
              <w:rPr>
                <w:rFonts w:ascii="Arial" w:eastAsia="Arial" w:hAnsi="Arial" w:cs="Arial"/>
                <w:b/>
              </w:rPr>
              <w:t>ACTION PLAN:</w:t>
            </w:r>
          </w:p>
          <w:p w14:paraId="000001B8" w14:textId="77777777" w:rsidR="00006E24" w:rsidRDefault="00006E24">
            <w:pPr>
              <w:spacing w:after="0" w:line="240" w:lineRule="auto"/>
              <w:rPr>
                <w:rFonts w:ascii="Arial" w:eastAsia="Arial" w:hAnsi="Arial" w:cs="Arial"/>
                <w:b/>
              </w:rPr>
            </w:pPr>
          </w:p>
          <w:p w14:paraId="000001B9" w14:textId="207D23F6" w:rsidR="00006E24" w:rsidRDefault="005D3CB7">
            <w:pPr>
              <w:numPr>
                <w:ilvl w:val="0"/>
                <w:numId w:val="12"/>
              </w:numPr>
              <w:spacing w:after="0" w:line="240" w:lineRule="auto"/>
              <w:rPr>
                <w:rFonts w:ascii="Arial" w:eastAsia="Arial" w:hAnsi="Arial" w:cs="Arial"/>
                <w:b/>
              </w:rPr>
            </w:pPr>
            <w:r>
              <w:rPr>
                <w:rFonts w:ascii="Arial" w:eastAsia="Arial" w:hAnsi="Arial" w:cs="Arial"/>
                <w:b/>
              </w:rPr>
              <w:t>The Sporting influence teacher will discuss</w:t>
            </w:r>
            <w:r w:rsidR="00CA38C4">
              <w:rPr>
                <w:rFonts w:ascii="Arial" w:eastAsia="Arial" w:hAnsi="Arial" w:cs="Arial"/>
                <w:b/>
              </w:rPr>
              <w:t xml:space="preserve"> changes to the risk assessment with PE link or headteacher </w:t>
            </w:r>
            <w:r>
              <w:rPr>
                <w:rFonts w:ascii="Arial" w:eastAsia="Arial" w:hAnsi="Arial" w:cs="Arial"/>
                <w:b/>
              </w:rPr>
              <w:t xml:space="preserve">from the </w:t>
            </w:r>
            <w:r w:rsidR="00CA38C4">
              <w:rPr>
                <w:rFonts w:ascii="Arial" w:eastAsia="Arial" w:hAnsi="Arial" w:cs="Arial"/>
                <w:b/>
              </w:rPr>
              <w:t>1st</w:t>
            </w:r>
            <w:r>
              <w:rPr>
                <w:rFonts w:ascii="Arial" w:eastAsia="Arial" w:hAnsi="Arial" w:cs="Arial"/>
                <w:b/>
              </w:rPr>
              <w:t xml:space="preserve"> </w:t>
            </w:r>
            <w:r w:rsidR="00CA38C4">
              <w:rPr>
                <w:rFonts w:ascii="Arial" w:eastAsia="Arial" w:hAnsi="Arial" w:cs="Arial"/>
                <w:b/>
              </w:rPr>
              <w:t>Nov</w:t>
            </w:r>
            <w:r w:rsidR="00ED10CF">
              <w:rPr>
                <w:rFonts w:ascii="Arial" w:eastAsia="Arial" w:hAnsi="Arial" w:cs="Arial"/>
                <w:b/>
              </w:rPr>
              <w:t>ember</w:t>
            </w:r>
            <w:r>
              <w:rPr>
                <w:rFonts w:ascii="Arial" w:eastAsia="Arial" w:hAnsi="Arial" w:cs="Arial"/>
                <w:b/>
              </w:rPr>
              <w:t>. The purpose of this meeting is to highlight any key areas so that both school and ourselves are fully aware of the procedures.</w:t>
            </w:r>
          </w:p>
          <w:p w14:paraId="615B99B4" w14:textId="12247F50" w:rsidR="00ED10CF" w:rsidRDefault="00ED10CF" w:rsidP="00ED10CF">
            <w:pPr>
              <w:spacing w:after="0" w:line="240" w:lineRule="auto"/>
              <w:rPr>
                <w:rFonts w:ascii="Arial" w:eastAsia="Arial" w:hAnsi="Arial" w:cs="Arial"/>
                <w:b/>
              </w:rPr>
            </w:pPr>
          </w:p>
          <w:p w14:paraId="1D34C947" w14:textId="675E1EE5" w:rsidR="00ED10CF" w:rsidRPr="00ED10CF" w:rsidRDefault="00ED10CF" w:rsidP="00ED10CF">
            <w:pPr>
              <w:pStyle w:val="ListParagraph"/>
              <w:numPr>
                <w:ilvl w:val="0"/>
                <w:numId w:val="18"/>
              </w:numPr>
              <w:spacing w:after="0" w:line="240" w:lineRule="auto"/>
              <w:rPr>
                <w:rFonts w:ascii="Arial" w:eastAsia="Arial" w:hAnsi="Arial" w:cs="Arial"/>
                <w:bCs/>
              </w:rPr>
            </w:pPr>
            <w:r w:rsidRPr="00ED10CF">
              <w:rPr>
                <w:rFonts w:ascii="Arial" w:eastAsia="Arial" w:hAnsi="Arial" w:cs="Arial"/>
                <w:bCs/>
              </w:rPr>
              <w:t xml:space="preserve">Sporting Influence to monitor guidance </w:t>
            </w:r>
            <w:r>
              <w:rPr>
                <w:rFonts w:ascii="Arial" w:eastAsia="Arial" w:hAnsi="Arial" w:cs="Arial"/>
                <w:bCs/>
              </w:rPr>
              <w:t xml:space="preserve">and data as to inform decisions on indoor PE going forwards. As we move between schools on a daily basis and come into contact with large numbers of children we feel we need to </w:t>
            </w:r>
            <w:r w:rsidR="00CA38C4">
              <w:rPr>
                <w:rFonts w:ascii="Arial" w:eastAsia="Arial" w:hAnsi="Arial" w:cs="Arial"/>
                <w:bCs/>
              </w:rPr>
              <w:t>be especially careful</w:t>
            </w:r>
            <w:r>
              <w:rPr>
                <w:rFonts w:ascii="Arial" w:eastAsia="Arial" w:hAnsi="Arial" w:cs="Arial"/>
                <w:bCs/>
              </w:rPr>
              <w:t xml:space="preserve"> to minimise the risk to </w:t>
            </w:r>
            <w:r w:rsidR="005D3CB7">
              <w:rPr>
                <w:rFonts w:ascii="Arial" w:eastAsia="Arial" w:hAnsi="Arial" w:cs="Arial"/>
                <w:bCs/>
              </w:rPr>
              <w:t>children and ourselves.</w:t>
            </w:r>
          </w:p>
          <w:p w14:paraId="000001BC" w14:textId="77777777" w:rsidR="00006E24" w:rsidRDefault="00006E24" w:rsidP="00ED10CF">
            <w:pPr>
              <w:spacing w:after="0" w:line="240" w:lineRule="auto"/>
              <w:rPr>
                <w:rFonts w:ascii="Arial" w:eastAsia="Arial" w:hAnsi="Arial" w:cs="Arial"/>
              </w:rPr>
            </w:pPr>
          </w:p>
          <w:p w14:paraId="000001BD" w14:textId="5EC275F7" w:rsidR="00006E24" w:rsidRDefault="005D3CB7">
            <w:pPr>
              <w:numPr>
                <w:ilvl w:val="0"/>
                <w:numId w:val="12"/>
              </w:numPr>
              <w:spacing w:after="0" w:line="240" w:lineRule="auto"/>
              <w:rPr>
                <w:rFonts w:ascii="Arial" w:eastAsia="Arial" w:hAnsi="Arial" w:cs="Arial"/>
              </w:rPr>
            </w:pPr>
            <w:r>
              <w:rPr>
                <w:rFonts w:ascii="Arial" w:eastAsia="Arial" w:hAnsi="Arial" w:cs="Arial"/>
              </w:rPr>
              <w:t>Timings of lessons may need to be slightly shorter than previously to allow Sporting Influence staff to clean down equipment between lessons</w:t>
            </w:r>
            <w:r w:rsidR="00ED10CF">
              <w:rPr>
                <w:rFonts w:ascii="Arial" w:eastAsia="Arial" w:hAnsi="Arial" w:cs="Arial"/>
              </w:rPr>
              <w:t xml:space="preserve"> (where appropriate or necessary)</w:t>
            </w:r>
            <w:r>
              <w:rPr>
                <w:rFonts w:ascii="Arial" w:eastAsia="Arial" w:hAnsi="Arial" w:cs="Arial"/>
              </w:rPr>
              <w:t>.</w:t>
            </w:r>
          </w:p>
          <w:p w14:paraId="000001BE" w14:textId="77777777" w:rsidR="00006E24" w:rsidRDefault="00006E24">
            <w:pPr>
              <w:pBdr>
                <w:top w:val="nil"/>
                <w:left w:val="nil"/>
                <w:bottom w:val="nil"/>
                <w:right w:val="nil"/>
                <w:between w:val="nil"/>
              </w:pBdr>
              <w:spacing w:after="0" w:line="240" w:lineRule="auto"/>
              <w:ind w:left="720"/>
              <w:rPr>
                <w:rFonts w:ascii="Arial" w:eastAsia="Arial" w:hAnsi="Arial" w:cs="Arial"/>
                <w:color w:val="000000"/>
              </w:rPr>
            </w:pPr>
          </w:p>
          <w:p w14:paraId="000001BF" w14:textId="6534738C" w:rsidR="00006E24" w:rsidRDefault="005D3CB7">
            <w:pPr>
              <w:numPr>
                <w:ilvl w:val="0"/>
                <w:numId w:val="1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Sporting Influence staff to set up the necessary equipment and stations.</w:t>
            </w:r>
            <w:r w:rsidR="00F509D3">
              <w:rPr>
                <w:rFonts w:ascii="Arial" w:eastAsia="Arial" w:hAnsi="Arial" w:cs="Arial"/>
                <w:color w:val="000000"/>
              </w:rPr>
              <w:t xml:space="preserve"> </w:t>
            </w:r>
          </w:p>
          <w:p w14:paraId="000001C3" w14:textId="77777777" w:rsidR="00006E24" w:rsidRDefault="00006E24" w:rsidP="00ED10CF">
            <w:pPr>
              <w:pBdr>
                <w:top w:val="nil"/>
                <w:left w:val="nil"/>
                <w:bottom w:val="nil"/>
                <w:right w:val="nil"/>
                <w:between w:val="nil"/>
              </w:pBdr>
              <w:spacing w:after="0" w:line="240" w:lineRule="auto"/>
              <w:rPr>
                <w:rFonts w:ascii="Arial" w:eastAsia="Arial" w:hAnsi="Arial" w:cs="Arial"/>
                <w:color w:val="000000"/>
              </w:rPr>
            </w:pPr>
          </w:p>
          <w:p w14:paraId="000001C4" w14:textId="5AC6F9A5" w:rsidR="00006E24" w:rsidRPr="00ED10CF" w:rsidRDefault="005D3CB7">
            <w:pPr>
              <w:numPr>
                <w:ilvl w:val="0"/>
                <w:numId w:val="1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 the event of poor weather the activity will be adapted for an indoor activity/lesson</w:t>
            </w:r>
            <w:r>
              <w:rPr>
                <w:rFonts w:ascii="Arial" w:eastAsia="Arial" w:hAnsi="Arial" w:cs="Arial"/>
              </w:rPr>
              <w:t xml:space="preserve"> or if facilities do not allow</w:t>
            </w:r>
            <w:r w:rsidR="00F509D3">
              <w:rPr>
                <w:rFonts w:ascii="Arial" w:eastAsia="Arial" w:hAnsi="Arial" w:cs="Arial"/>
              </w:rPr>
              <w:t xml:space="preserve"> then a classroom based lesson may be used</w:t>
            </w:r>
            <w:r>
              <w:rPr>
                <w:rFonts w:ascii="Arial" w:eastAsia="Arial" w:hAnsi="Arial" w:cs="Arial"/>
              </w:rPr>
              <w:t>.</w:t>
            </w:r>
          </w:p>
          <w:p w14:paraId="000001C6" w14:textId="77777777" w:rsidR="00006E24" w:rsidRDefault="00006E24" w:rsidP="00ED10CF">
            <w:pPr>
              <w:pBdr>
                <w:top w:val="nil"/>
                <w:left w:val="nil"/>
                <w:bottom w:val="nil"/>
                <w:right w:val="nil"/>
                <w:between w:val="nil"/>
              </w:pBdr>
              <w:spacing w:after="0" w:line="240" w:lineRule="auto"/>
              <w:ind w:left="720"/>
              <w:rPr>
                <w:rFonts w:ascii="Arial" w:eastAsia="Arial" w:hAnsi="Arial" w:cs="Arial"/>
                <w:color w:val="000000"/>
              </w:rPr>
            </w:pPr>
          </w:p>
        </w:tc>
      </w:tr>
      <w:tr w:rsidR="00006E24" w14:paraId="374A7E63" w14:textId="77777777">
        <w:trPr>
          <w:trHeight w:val="702"/>
        </w:trPr>
        <w:tc>
          <w:tcPr>
            <w:tcW w:w="7033" w:type="dxa"/>
            <w:gridSpan w:val="7"/>
            <w:tcBorders>
              <w:top w:val="single" w:sz="18" w:space="0" w:color="000000"/>
              <w:left w:val="single" w:sz="18" w:space="0" w:color="000000"/>
              <w:right w:val="single" w:sz="18" w:space="0" w:color="000000"/>
            </w:tcBorders>
            <w:vAlign w:val="center"/>
          </w:tcPr>
          <w:p w14:paraId="000001D2" w14:textId="77777777" w:rsidR="00006E24" w:rsidRDefault="005D3CB7">
            <w:pPr>
              <w:spacing w:after="0" w:line="240" w:lineRule="auto"/>
              <w:rPr>
                <w:rFonts w:ascii="Arial" w:eastAsia="Arial" w:hAnsi="Arial" w:cs="Arial"/>
              </w:rPr>
            </w:pPr>
            <w:r>
              <w:rPr>
                <w:rFonts w:ascii="Arial" w:eastAsia="Arial" w:hAnsi="Arial" w:cs="Arial"/>
              </w:rPr>
              <w:lastRenderedPageBreak/>
              <w:t xml:space="preserve">State overall risk level assigned to the task </w:t>
            </w:r>
            <w:r>
              <w:rPr>
                <w:rFonts w:ascii="Arial" w:eastAsia="Arial" w:hAnsi="Arial" w:cs="Arial"/>
                <w:b/>
              </w:rPr>
              <w:t>AFTER</w:t>
            </w:r>
            <w:r>
              <w:rPr>
                <w:rFonts w:ascii="Arial" w:eastAsia="Arial" w:hAnsi="Arial" w:cs="Arial"/>
              </w:rPr>
              <w:t xml:space="preserve"> implementation of control and action plan measures taken as a result of this risk assessment Low</w:t>
            </w:r>
          </w:p>
        </w:tc>
        <w:tc>
          <w:tcPr>
            <w:tcW w:w="912" w:type="dxa"/>
            <w:gridSpan w:val="2"/>
            <w:tcBorders>
              <w:top w:val="single" w:sz="18" w:space="0" w:color="000000"/>
              <w:left w:val="single" w:sz="18" w:space="0" w:color="000000"/>
            </w:tcBorders>
            <w:shd w:val="clear" w:color="auto" w:fill="FF0000"/>
            <w:vAlign w:val="center"/>
          </w:tcPr>
          <w:p w14:paraId="000001D9" w14:textId="77777777" w:rsidR="00006E24" w:rsidRDefault="005D3CB7">
            <w:pPr>
              <w:spacing w:after="0" w:line="240" w:lineRule="auto"/>
              <w:jc w:val="center"/>
              <w:rPr>
                <w:rFonts w:ascii="Arial" w:eastAsia="Arial" w:hAnsi="Arial" w:cs="Arial"/>
                <w:b/>
                <w:strike/>
                <w:sz w:val="24"/>
                <w:szCs w:val="24"/>
              </w:rPr>
            </w:pPr>
            <w:r>
              <w:rPr>
                <w:rFonts w:ascii="Arial" w:eastAsia="Arial" w:hAnsi="Arial" w:cs="Arial"/>
                <w:b/>
                <w:sz w:val="24"/>
                <w:szCs w:val="24"/>
              </w:rPr>
              <w:t>High</w:t>
            </w:r>
          </w:p>
        </w:tc>
        <w:tc>
          <w:tcPr>
            <w:tcW w:w="912" w:type="dxa"/>
            <w:gridSpan w:val="2"/>
            <w:tcBorders>
              <w:top w:val="single" w:sz="18" w:space="0" w:color="000000"/>
            </w:tcBorders>
            <w:shd w:val="clear" w:color="auto" w:fill="FFC000"/>
            <w:vAlign w:val="center"/>
          </w:tcPr>
          <w:p w14:paraId="000001DB" w14:textId="77777777" w:rsidR="00006E24" w:rsidRDefault="005D3CB7">
            <w:pPr>
              <w:spacing w:after="0" w:line="240" w:lineRule="auto"/>
              <w:jc w:val="center"/>
              <w:rPr>
                <w:rFonts w:ascii="Arial" w:eastAsia="Arial" w:hAnsi="Arial" w:cs="Arial"/>
                <w:b/>
                <w:strike/>
                <w:sz w:val="24"/>
                <w:szCs w:val="24"/>
              </w:rPr>
            </w:pPr>
            <w:r>
              <w:rPr>
                <w:rFonts w:ascii="Arial" w:eastAsia="Arial" w:hAnsi="Arial" w:cs="Arial"/>
                <w:b/>
                <w:sz w:val="24"/>
                <w:szCs w:val="24"/>
              </w:rPr>
              <w:t>Med</w:t>
            </w:r>
          </w:p>
        </w:tc>
        <w:tc>
          <w:tcPr>
            <w:tcW w:w="923" w:type="dxa"/>
            <w:tcBorders>
              <w:top w:val="single" w:sz="18" w:space="0" w:color="000000"/>
              <w:right w:val="single" w:sz="18" w:space="0" w:color="000000"/>
            </w:tcBorders>
            <w:shd w:val="clear" w:color="auto" w:fill="00B050"/>
            <w:vAlign w:val="center"/>
          </w:tcPr>
          <w:p w14:paraId="000001DD" w14:textId="77777777" w:rsidR="00006E24" w:rsidRDefault="005D3CB7">
            <w:pPr>
              <w:spacing w:after="0" w:line="240" w:lineRule="auto"/>
              <w:jc w:val="center"/>
              <w:rPr>
                <w:rFonts w:ascii="Arial" w:eastAsia="Arial" w:hAnsi="Arial" w:cs="Arial"/>
                <w:b/>
                <w:sz w:val="24"/>
                <w:szCs w:val="24"/>
              </w:rPr>
            </w:pPr>
            <w:r>
              <w:rPr>
                <w:rFonts w:ascii="Arial" w:eastAsia="Arial" w:hAnsi="Arial" w:cs="Arial"/>
                <w:b/>
                <w:sz w:val="24"/>
                <w:szCs w:val="24"/>
                <w:highlight w:val="yellow"/>
              </w:rPr>
              <w:t>Low</w:t>
            </w:r>
          </w:p>
        </w:tc>
      </w:tr>
      <w:tr w:rsidR="00006E24" w14:paraId="3FDF6F10" w14:textId="77777777">
        <w:trPr>
          <w:trHeight w:val="430"/>
        </w:trPr>
        <w:tc>
          <w:tcPr>
            <w:tcW w:w="7033" w:type="dxa"/>
            <w:gridSpan w:val="7"/>
            <w:tcBorders>
              <w:left w:val="single" w:sz="18" w:space="0" w:color="000000"/>
              <w:bottom w:val="single" w:sz="18" w:space="0" w:color="000000"/>
              <w:right w:val="single" w:sz="18" w:space="0" w:color="000000"/>
            </w:tcBorders>
            <w:vAlign w:val="center"/>
          </w:tcPr>
          <w:p w14:paraId="000001DE" w14:textId="77777777" w:rsidR="00006E24" w:rsidRDefault="005D3CB7">
            <w:pPr>
              <w:spacing w:after="0" w:line="240" w:lineRule="auto"/>
              <w:rPr>
                <w:rFonts w:ascii="Arial" w:eastAsia="Arial" w:hAnsi="Arial" w:cs="Arial"/>
              </w:rPr>
            </w:pPr>
            <w:r>
              <w:rPr>
                <w:rFonts w:ascii="Arial" w:eastAsia="Arial" w:hAnsi="Arial" w:cs="Arial"/>
              </w:rPr>
              <w:t>Is such a risk level deemed to be as low as reasonably practical? Yes</w:t>
            </w:r>
          </w:p>
        </w:tc>
        <w:tc>
          <w:tcPr>
            <w:tcW w:w="1372" w:type="dxa"/>
            <w:gridSpan w:val="3"/>
            <w:tcBorders>
              <w:left w:val="single" w:sz="18" w:space="0" w:color="000000"/>
              <w:bottom w:val="single" w:sz="18" w:space="0" w:color="000000"/>
            </w:tcBorders>
            <w:shd w:val="clear" w:color="auto" w:fill="00B050"/>
            <w:vAlign w:val="center"/>
          </w:tcPr>
          <w:p w14:paraId="000001E5" w14:textId="77777777" w:rsidR="00006E24" w:rsidRDefault="005D3CB7">
            <w:pPr>
              <w:spacing w:after="0" w:line="240" w:lineRule="auto"/>
              <w:jc w:val="center"/>
              <w:rPr>
                <w:rFonts w:ascii="Arial" w:eastAsia="Arial" w:hAnsi="Arial" w:cs="Arial"/>
                <w:b/>
                <w:sz w:val="24"/>
                <w:szCs w:val="24"/>
              </w:rPr>
            </w:pPr>
            <w:r>
              <w:rPr>
                <w:rFonts w:ascii="Arial" w:eastAsia="Arial" w:hAnsi="Arial" w:cs="Arial"/>
                <w:b/>
                <w:sz w:val="24"/>
                <w:szCs w:val="24"/>
                <w:highlight w:val="yellow"/>
              </w:rPr>
              <w:t>Yes</w:t>
            </w:r>
          </w:p>
        </w:tc>
        <w:tc>
          <w:tcPr>
            <w:tcW w:w="1375" w:type="dxa"/>
            <w:gridSpan w:val="2"/>
            <w:tcBorders>
              <w:bottom w:val="single" w:sz="18" w:space="0" w:color="000000"/>
              <w:right w:val="single" w:sz="18" w:space="0" w:color="000000"/>
            </w:tcBorders>
            <w:shd w:val="clear" w:color="auto" w:fill="FF0000"/>
            <w:vAlign w:val="center"/>
          </w:tcPr>
          <w:p w14:paraId="000001E8" w14:textId="77777777" w:rsidR="00006E24" w:rsidRDefault="005D3CB7">
            <w:pPr>
              <w:spacing w:after="0" w:line="240" w:lineRule="auto"/>
              <w:jc w:val="center"/>
              <w:rPr>
                <w:rFonts w:ascii="Arial" w:eastAsia="Arial" w:hAnsi="Arial" w:cs="Arial"/>
                <w:b/>
                <w:strike/>
                <w:sz w:val="24"/>
                <w:szCs w:val="24"/>
              </w:rPr>
            </w:pPr>
            <w:r>
              <w:rPr>
                <w:rFonts w:ascii="Arial" w:eastAsia="Arial" w:hAnsi="Arial" w:cs="Arial"/>
                <w:b/>
                <w:sz w:val="24"/>
                <w:szCs w:val="24"/>
              </w:rPr>
              <w:t>No</w:t>
            </w:r>
          </w:p>
        </w:tc>
      </w:tr>
      <w:tr w:rsidR="00006E24" w14:paraId="79B47D25" w14:textId="77777777">
        <w:trPr>
          <w:trHeight w:val="1258"/>
        </w:trPr>
        <w:tc>
          <w:tcPr>
            <w:tcW w:w="9780" w:type="dxa"/>
            <w:gridSpan w:val="12"/>
            <w:tcBorders>
              <w:top w:val="single" w:sz="18" w:space="0" w:color="000000"/>
              <w:left w:val="single" w:sz="18" w:space="0" w:color="000000"/>
              <w:bottom w:val="single" w:sz="18" w:space="0" w:color="000000"/>
              <w:right w:val="single" w:sz="18" w:space="0" w:color="000000"/>
            </w:tcBorders>
          </w:tcPr>
          <w:p w14:paraId="000001EA" w14:textId="77777777" w:rsidR="00006E24" w:rsidRDefault="005D3CB7">
            <w:pPr>
              <w:spacing w:after="0" w:line="240" w:lineRule="auto"/>
              <w:rPr>
                <w:rFonts w:ascii="Arial" w:eastAsia="Arial" w:hAnsi="Arial" w:cs="Arial"/>
              </w:rPr>
            </w:pPr>
            <w:r>
              <w:rPr>
                <w:rFonts w:ascii="Arial" w:eastAsia="Arial" w:hAnsi="Arial" w:cs="Arial"/>
                <w:b/>
              </w:rPr>
              <w:t>FEEDBACK FROM EMPLOYEES:</w:t>
            </w:r>
            <w:r>
              <w:rPr>
                <w:rFonts w:ascii="Arial" w:eastAsia="Arial" w:hAnsi="Arial" w:cs="Arial"/>
              </w:rPr>
              <w:t xml:space="preserve"> (for improving risk assessment or reducing risk further still)</w:t>
            </w:r>
          </w:p>
          <w:p w14:paraId="000001EB" w14:textId="77777777" w:rsidR="00006E24" w:rsidRDefault="00006E24">
            <w:pPr>
              <w:spacing w:after="0" w:line="240" w:lineRule="auto"/>
              <w:rPr>
                <w:rFonts w:ascii="Arial" w:eastAsia="Arial" w:hAnsi="Arial" w:cs="Arial"/>
              </w:rPr>
            </w:pPr>
          </w:p>
          <w:p w14:paraId="000001EC" w14:textId="77777777" w:rsidR="00006E24" w:rsidRDefault="00006E24">
            <w:pPr>
              <w:spacing w:after="0" w:line="240" w:lineRule="auto"/>
              <w:rPr>
                <w:rFonts w:ascii="Arial" w:eastAsia="Arial" w:hAnsi="Arial" w:cs="Arial"/>
              </w:rPr>
            </w:pPr>
          </w:p>
          <w:p w14:paraId="000001ED" w14:textId="77777777" w:rsidR="00006E24" w:rsidRDefault="00006E24">
            <w:pPr>
              <w:spacing w:after="0" w:line="240" w:lineRule="auto"/>
              <w:rPr>
                <w:rFonts w:ascii="Arial" w:eastAsia="Arial" w:hAnsi="Arial" w:cs="Arial"/>
              </w:rPr>
            </w:pPr>
          </w:p>
          <w:p w14:paraId="000001EE" w14:textId="77777777" w:rsidR="00006E24" w:rsidRDefault="00006E24">
            <w:pPr>
              <w:spacing w:after="0" w:line="240" w:lineRule="auto"/>
              <w:rPr>
                <w:rFonts w:ascii="Arial" w:eastAsia="Arial" w:hAnsi="Arial" w:cs="Arial"/>
              </w:rPr>
            </w:pPr>
          </w:p>
        </w:tc>
      </w:tr>
      <w:tr w:rsidR="00006E24" w14:paraId="1C31E775" w14:textId="77777777">
        <w:trPr>
          <w:trHeight w:val="785"/>
        </w:trPr>
        <w:tc>
          <w:tcPr>
            <w:tcW w:w="1650" w:type="dxa"/>
            <w:tcBorders>
              <w:top w:val="single" w:sz="18" w:space="0" w:color="000000"/>
              <w:left w:val="single" w:sz="18" w:space="0" w:color="000000"/>
            </w:tcBorders>
            <w:shd w:val="clear" w:color="auto" w:fill="92CDDC"/>
            <w:vAlign w:val="center"/>
          </w:tcPr>
          <w:p w14:paraId="000001FA" w14:textId="77777777" w:rsidR="00006E24" w:rsidRDefault="005D3CB7">
            <w:pPr>
              <w:spacing w:after="0" w:line="240" w:lineRule="auto"/>
              <w:rPr>
                <w:rFonts w:ascii="Arial" w:eastAsia="Arial" w:hAnsi="Arial" w:cs="Arial"/>
                <w:b/>
              </w:rPr>
            </w:pPr>
            <w:r>
              <w:rPr>
                <w:rFonts w:ascii="Arial" w:eastAsia="Arial" w:hAnsi="Arial" w:cs="Arial"/>
                <w:b/>
              </w:rPr>
              <w:t>Assessor(s):</w:t>
            </w:r>
          </w:p>
          <w:p w14:paraId="000001FB" w14:textId="77777777" w:rsidR="00006E24" w:rsidRDefault="00006E24">
            <w:pPr>
              <w:spacing w:after="0" w:line="240" w:lineRule="auto"/>
              <w:rPr>
                <w:rFonts w:ascii="Arial" w:eastAsia="Arial" w:hAnsi="Arial" w:cs="Arial"/>
                <w:b/>
              </w:rPr>
            </w:pPr>
          </w:p>
          <w:p w14:paraId="000001FC" w14:textId="77777777" w:rsidR="00006E24" w:rsidRDefault="005D3CB7">
            <w:pPr>
              <w:spacing w:after="0" w:line="240" w:lineRule="auto"/>
              <w:rPr>
                <w:rFonts w:ascii="Arial" w:eastAsia="Arial" w:hAnsi="Arial" w:cs="Arial"/>
                <w:b/>
              </w:rPr>
            </w:pPr>
            <w:r>
              <w:rPr>
                <w:rFonts w:ascii="Arial" w:eastAsia="Arial" w:hAnsi="Arial" w:cs="Arial"/>
                <w:b/>
              </w:rPr>
              <w:t>Position(s):</w:t>
            </w:r>
          </w:p>
          <w:p w14:paraId="000001FD" w14:textId="77777777" w:rsidR="00006E24" w:rsidRDefault="00006E24">
            <w:pPr>
              <w:spacing w:after="0" w:line="240" w:lineRule="auto"/>
              <w:rPr>
                <w:rFonts w:ascii="Arial" w:eastAsia="Arial" w:hAnsi="Arial" w:cs="Arial"/>
                <w:b/>
              </w:rPr>
            </w:pPr>
          </w:p>
        </w:tc>
        <w:tc>
          <w:tcPr>
            <w:tcW w:w="2907" w:type="dxa"/>
            <w:gridSpan w:val="3"/>
            <w:tcBorders>
              <w:top w:val="single" w:sz="18" w:space="0" w:color="000000"/>
            </w:tcBorders>
            <w:shd w:val="clear" w:color="auto" w:fill="92CDDC"/>
          </w:tcPr>
          <w:p w14:paraId="000001FE" w14:textId="77777777" w:rsidR="00006E24" w:rsidRDefault="005D3CB7">
            <w:pPr>
              <w:spacing w:after="0" w:line="240" w:lineRule="auto"/>
              <w:rPr>
                <w:rFonts w:ascii="Arial" w:eastAsia="Arial" w:hAnsi="Arial" w:cs="Arial"/>
                <w:b/>
              </w:rPr>
            </w:pPr>
            <w:r>
              <w:rPr>
                <w:rFonts w:ascii="Arial" w:eastAsia="Arial" w:hAnsi="Arial" w:cs="Arial"/>
                <w:b/>
              </w:rPr>
              <w:t>D Moss</w:t>
            </w:r>
          </w:p>
          <w:p w14:paraId="000001FF" w14:textId="77777777" w:rsidR="00006E24" w:rsidRDefault="00006E24">
            <w:pPr>
              <w:spacing w:after="0" w:line="240" w:lineRule="auto"/>
              <w:rPr>
                <w:rFonts w:ascii="Arial" w:eastAsia="Arial" w:hAnsi="Arial" w:cs="Arial"/>
                <w:b/>
              </w:rPr>
            </w:pPr>
          </w:p>
          <w:p w14:paraId="00000200" w14:textId="77777777" w:rsidR="00006E24" w:rsidRDefault="005D3CB7">
            <w:pPr>
              <w:spacing w:after="0" w:line="240" w:lineRule="auto"/>
              <w:rPr>
                <w:rFonts w:ascii="Arial" w:eastAsia="Arial" w:hAnsi="Arial" w:cs="Arial"/>
                <w:b/>
              </w:rPr>
            </w:pPr>
            <w:r>
              <w:rPr>
                <w:rFonts w:ascii="Arial" w:eastAsia="Arial" w:hAnsi="Arial" w:cs="Arial"/>
                <w:b/>
              </w:rPr>
              <w:t>Director</w:t>
            </w:r>
          </w:p>
          <w:p w14:paraId="00000201" w14:textId="77777777" w:rsidR="00006E24" w:rsidRDefault="005D3CB7">
            <w:pPr>
              <w:spacing w:after="0" w:line="240" w:lineRule="auto"/>
              <w:rPr>
                <w:rFonts w:ascii="Arial" w:eastAsia="Arial" w:hAnsi="Arial" w:cs="Arial"/>
                <w:b/>
                <w:sz w:val="16"/>
                <w:szCs w:val="16"/>
              </w:rPr>
            </w:pPr>
            <w:r>
              <w:rPr>
                <w:rFonts w:ascii="Arial" w:eastAsia="Arial" w:hAnsi="Arial" w:cs="Arial"/>
                <w:b/>
              </w:rPr>
              <w:t>Sporting Influence</w:t>
            </w:r>
          </w:p>
        </w:tc>
        <w:tc>
          <w:tcPr>
            <w:tcW w:w="1899" w:type="dxa"/>
            <w:gridSpan w:val="2"/>
            <w:tcBorders>
              <w:top w:val="single" w:sz="18" w:space="0" w:color="000000"/>
            </w:tcBorders>
            <w:shd w:val="clear" w:color="auto" w:fill="92CDDC"/>
            <w:vAlign w:val="center"/>
          </w:tcPr>
          <w:p w14:paraId="00000204" w14:textId="77777777" w:rsidR="00006E24" w:rsidRDefault="005D3CB7">
            <w:pPr>
              <w:spacing w:after="0" w:line="240" w:lineRule="auto"/>
              <w:rPr>
                <w:rFonts w:ascii="Arial" w:eastAsia="Arial" w:hAnsi="Arial" w:cs="Arial"/>
                <w:b/>
              </w:rPr>
            </w:pPr>
            <w:r>
              <w:rPr>
                <w:rFonts w:ascii="Arial" w:eastAsia="Arial" w:hAnsi="Arial" w:cs="Arial"/>
                <w:b/>
              </w:rPr>
              <w:t>Signature(s):</w:t>
            </w:r>
          </w:p>
        </w:tc>
        <w:tc>
          <w:tcPr>
            <w:tcW w:w="3324" w:type="dxa"/>
            <w:gridSpan w:val="6"/>
            <w:tcBorders>
              <w:top w:val="single" w:sz="18" w:space="0" w:color="000000"/>
              <w:right w:val="single" w:sz="18" w:space="0" w:color="000000"/>
            </w:tcBorders>
            <w:shd w:val="clear" w:color="auto" w:fill="92CDDC"/>
            <w:vAlign w:val="center"/>
          </w:tcPr>
          <w:p w14:paraId="00000206" w14:textId="77777777" w:rsidR="00006E24" w:rsidRDefault="005D3CB7">
            <w:pPr>
              <w:spacing w:after="0" w:line="240" w:lineRule="auto"/>
              <w:rPr>
                <w:rFonts w:ascii="Dancing Script" w:eastAsia="Dancing Script" w:hAnsi="Dancing Script" w:cs="Dancing Script"/>
              </w:rPr>
            </w:pPr>
            <w:r>
              <w:rPr>
                <w:rFonts w:ascii="Dancing Script" w:eastAsia="Dancing Script" w:hAnsi="Dancing Script" w:cs="Dancing Script"/>
              </w:rPr>
              <w:t>D Moss</w:t>
            </w:r>
          </w:p>
        </w:tc>
      </w:tr>
      <w:tr w:rsidR="00006E24" w14:paraId="41894673" w14:textId="77777777">
        <w:trPr>
          <w:trHeight w:val="399"/>
        </w:trPr>
        <w:tc>
          <w:tcPr>
            <w:tcW w:w="1650" w:type="dxa"/>
            <w:tcBorders>
              <w:left w:val="single" w:sz="18" w:space="0" w:color="000000"/>
            </w:tcBorders>
            <w:shd w:val="clear" w:color="auto" w:fill="92CDDC"/>
            <w:vAlign w:val="center"/>
          </w:tcPr>
          <w:p w14:paraId="0000020C" w14:textId="77777777" w:rsidR="00006E24" w:rsidRDefault="005D3CB7">
            <w:pPr>
              <w:spacing w:after="0" w:line="240" w:lineRule="auto"/>
              <w:rPr>
                <w:rFonts w:ascii="Arial" w:eastAsia="Arial" w:hAnsi="Arial" w:cs="Arial"/>
                <w:b/>
              </w:rPr>
            </w:pPr>
            <w:r>
              <w:rPr>
                <w:rFonts w:ascii="Arial" w:eastAsia="Arial" w:hAnsi="Arial" w:cs="Arial"/>
                <w:b/>
              </w:rPr>
              <w:t>Date:</w:t>
            </w:r>
          </w:p>
        </w:tc>
        <w:tc>
          <w:tcPr>
            <w:tcW w:w="2907" w:type="dxa"/>
            <w:gridSpan w:val="3"/>
            <w:shd w:val="clear" w:color="auto" w:fill="92CDDC"/>
            <w:vAlign w:val="center"/>
          </w:tcPr>
          <w:p w14:paraId="0000020D" w14:textId="256B98B4" w:rsidR="00006E24" w:rsidRDefault="00B32511">
            <w:pPr>
              <w:spacing w:after="0" w:line="240" w:lineRule="auto"/>
              <w:jc w:val="center"/>
              <w:rPr>
                <w:rFonts w:ascii="Arial" w:eastAsia="Arial" w:hAnsi="Arial" w:cs="Arial"/>
                <w:b/>
              </w:rPr>
            </w:pPr>
            <w:r>
              <w:rPr>
                <w:rFonts w:ascii="Arial" w:eastAsia="Arial" w:hAnsi="Arial" w:cs="Arial"/>
                <w:b/>
              </w:rPr>
              <w:t>18</w:t>
            </w:r>
            <w:r w:rsidR="005D3CB7">
              <w:rPr>
                <w:rFonts w:ascii="Arial" w:eastAsia="Arial" w:hAnsi="Arial" w:cs="Arial"/>
                <w:b/>
              </w:rPr>
              <w:t>/</w:t>
            </w:r>
            <w:r w:rsidR="00F509D3">
              <w:rPr>
                <w:rFonts w:ascii="Arial" w:eastAsia="Arial" w:hAnsi="Arial" w:cs="Arial"/>
                <w:b/>
              </w:rPr>
              <w:t>1</w:t>
            </w:r>
            <w:r>
              <w:rPr>
                <w:rFonts w:ascii="Arial" w:eastAsia="Arial" w:hAnsi="Arial" w:cs="Arial"/>
                <w:b/>
              </w:rPr>
              <w:t>1</w:t>
            </w:r>
            <w:r w:rsidR="005D3CB7">
              <w:rPr>
                <w:rFonts w:ascii="Arial" w:eastAsia="Arial" w:hAnsi="Arial" w:cs="Arial"/>
                <w:b/>
              </w:rPr>
              <w:t>/21</w:t>
            </w:r>
          </w:p>
        </w:tc>
        <w:tc>
          <w:tcPr>
            <w:tcW w:w="1899" w:type="dxa"/>
            <w:gridSpan w:val="2"/>
            <w:shd w:val="clear" w:color="auto" w:fill="92CDDC"/>
            <w:vAlign w:val="center"/>
          </w:tcPr>
          <w:p w14:paraId="00000210" w14:textId="77777777" w:rsidR="00006E24" w:rsidRDefault="005D3CB7">
            <w:pPr>
              <w:spacing w:after="0" w:line="240" w:lineRule="auto"/>
              <w:rPr>
                <w:rFonts w:ascii="Arial" w:eastAsia="Arial" w:hAnsi="Arial" w:cs="Arial"/>
                <w:b/>
              </w:rPr>
            </w:pPr>
            <w:r>
              <w:rPr>
                <w:rFonts w:ascii="Arial" w:eastAsia="Arial" w:hAnsi="Arial" w:cs="Arial"/>
                <w:b/>
              </w:rPr>
              <w:t>Review Date:</w:t>
            </w:r>
          </w:p>
        </w:tc>
        <w:tc>
          <w:tcPr>
            <w:tcW w:w="3324" w:type="dxa"/>
            <w:gridSpan w:val="6"/>
            <w:tcBorders>
              <w:right w:val="single" w:sz="18" w:space="0" w:color="000000"/>
            </w:tcBorders>
            <w:shd w:val="clear" w:color="auto" w:fill="92CDDC"/>
            <w:vAlign w:val="center"/>
          </w:tcPr>
          <w:p w14:paraId="00000212" w14:textId="77777777" w:rsidR="00006E24" w:rsidRDefault="005D3CB7">
            <w:pPr>
              <w:spacing w:after="0" w:line="240" w:lineRule="auto"/>
              <w:jc w:val="center"/>
              <w:rPr>
                <w:rFonts w:ascii="Arial" w:eastAsia="Arial" w:hAnsi="Arial" w:cs="Arial"/>
                <w:b/>
                <w:color w:val="FF0000"/>
              </w:rPr>
            </w:pPr>
            <w:r>
              <w:rPr>
                <w:rFonts w:ascii="Arial" w:eastAsia="Arial" w:hAnsi="Arial" w:cs="Arial"/>
                <w:b/>
                <w:color w:val="FF0000"/>
              </w:rPr>
              <w:t>Weekly throughout the school term</w:t>
            </w:r>
          </w:p>
        </w:tc>
      </w:tr>
      <w:tr w:rsidR="00006E24" w14:paraId="4A60868A" w14:textId="77777777">
        <w:trPr>
          <w:trHeight w:val="561"/>
        </w:trPr>
        <w:tc>
          <w:tcPr>
            <w:tcW w:w="9780" w:type="dxa"/>
            <w:gridSpan w:val="12"/>
            <w:tcBorders>
              <w:left w:val="single" w:sz="18" w:space="0" w:color="000000"/>
              <w:bottom w:val="single" w:sz="18" w:space="0" w:color="000000"/>
              <w:right w:val="single" w:sz="18" w:space="0" w:color="000000"/>
            </w:tcBorders>
          </w:tcPr>
          <w:p w14:paraId="00000218" w14:textId="77777777" w:rsidR="00006E24" w:rsidRDefault="00006E24">
            <w:pPr>
              <w:spacing w:after="0" w:line="240" w:lineRule="auto"/>
              <w:rPr>
                <w:rFonts w:ascii="Arial" w:eastAsia="Arial" w:hAnsi="Arial" w:cs="Arial"/>
                <w:b/>
              </w:rPr>
            </w:pPr>
          </w:p>
          <w:p w14:paraId="00000219" w14:textId="77777777" w:rsidR="00006E24" w:rsidRDefault="005D3CB7">
            <w:pPr>
              <w:spacing w:after="0" w:line="240" w:lineRule="auto"/>
              <w:rPr>
                <w:rFonts w:ascii="Arial" w:eastAsia="Arial" w:hAnsi="Arial" w:cs="Arial"/>
                <w:b/>
                <w:color w:val="000080"/>
              </w:rPr>
            </w:pPr>
            <w:r>
              <w:rPr>
                <w:rFonts w:ascii="Arial" w:eastAsia="Arial" w:hAnsi="Arial" w:cs="Arial"/>
                <w:b/>
              </w:rPr>
              <w:t>Distribution: Via email prior to the day of teaching.</w:t>
            </w:r>
          </w:p>
        </w:tc>
      </w:tr>
    </w:tbl>
    <w:p w14:paraId="00000225" w14:textId="77777777" w:rsidR="00006E24" w:rsidRDefault="00006E24">
      <w:pPr>
        <w:pBdr>
          <w:top w:val="nil"/>
          <w:left w:val="nil"/>
          <w:bottom w:val="nil"/>
          <w:right w:val="nil"/>
          <w:between w:val="nil"/>
        </w:pBdr>
        <w:spacing w:after="0" w:line="240" w:lineRule="auto"/>
        <w:ind w:hanging="360"/>
        <w:rPr>
          <w:rFonts w:ascii="Arial" w:eastAsia="Arial" w:hAnsi="Arial" w:cs="Arial"/>
          <w:color w:val="000000"/>
          <w:sz w:val="24"/>
          <w:szCs w:val="24"/>
        </w:rPr>
      </w:pPr>
    </w:p>
    <w:sectPr w:rsidR="00006E24">
      <w:pgSz w:w="11906" w:h="16838"/>
      <w:pgMar w:top="1134" w:right="1134" w:bottom="1134" w:left="1134" w:header="1928"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Dancing Script">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62C17"/>
    <w:multiLevelType w:val="multilevel"/>
    <w:tmpl w:val="2D70A456"/>
    <w:lvl w:ilvl="0">
      <w:start w:val="1"/>
      <w:numFmt w:val="lowerLetter"/>
      <w:lvlText w:val="%1)"/>
      <w:lvlJc w:val="left"/>
      <w:pPr>
        <w:ind w:left="1465" w:hanging="360"/>
      </w:pPr>
    </w:lvl>
    <w:lvl w:ilvl="1">
      <w:start w:val="1"/>
      <w:numFmt w:val="lowerLetter"/>
      <w:lvlText w:val="%2."/>
      <w:lvlJc w:val="left"/>
      <w:pPr>
        <w:ind w:left="2185" w:hanging="360"/>
      </w:pPr>
    </w:lvl>
    <w:lvl w:ilvl="2">
      <w:start w:val="1"/>
      <w:numFmt w:val="lowerRoman"/>
      <w:lvlText w:val="%3."/>
      <w:lvlJc w:val="right"/>
      <w:pPr>
        <w:ind w:left="2905" w:hanging="180"/>
      </w:pPr>
    </w:lvl>
    <w:lvl w:ilvl="3">
      <w:start w:val="1"/>
      <w:numFmt w:val="decimal"/>
      <w:lvlText w:val="%4."/>
      <w:lvlJc w:val="left"/>
      <w:pPr>
        <w:ind w:left="3625" w:hanging="360"/>
      </w:pPr>
    </w:lvl>
    <w:lvl w:ilvl="4">
      <w:start w:val="1"/>
      <w:numFmt w:val="lowerLetter"/>
      <w:lvlText w:val="%5."/>
      <w:lvlJc w:val="left"/>
      <w:pPr>
        <w:ind w:left="4345" w:hanging="360"/>
      </w:pPr>
    </w:lvl>
    <w:lvl w:ilvl="5">
      <w:start w:val="1"/>
      <w:numFmt w:val="lowerRoman"/>
      <w:lvlText w:val="%6."/>
      <w:lvlJc w:val="right"/>
      <w:pPr>
        <w:ind w:left="5065" w:hanging="180"/>
      </w:pPr>
    </w:lvl>
    <w:lvl w:ilvl="6">
      <w:start w:val="1"/>
      <w:numFmt w:val="decimal"/>
      <w:lvlText w:val="%7."/>
      <w:lvlJc w:val="left"/>
      <w:pPr>
        <w:ind w:left="5785" w:hanging="360"/>
      </w:pPr>
    </w:lvl>
    <w:lvl w:ilvl="7">
      <w:start w:val="1"/>
      <w:numFmt w:val="lowerLetter"/>
      <w:lvlText w:val="%8."/>
      <w:lvlJc w:val="left"/>
      <w:pPr>
        <w:ind w:left="6505" w:hanging="360"/>
      </w:pPr>
    </w:lvl>
    <w:lvl w:ilvl="8">
      <w:start w:val="1"/>
      <w:numFmt w:val="lowerRoman"/>
      <w:lvlText w:val="%9."/>
      <w:lvlJc w:val="right"/>
      <w:pPr>
        <w:ind w:left="7225" w:hanging="180"/>
      </w:pPr>
    </w:lvl>
  </w:abstractNum>
  <w:abstractNum w:abstractNumId="1" w15:restartNumberingAfterBreak="0">
    <w:nsid w:val="11727D98"/>
    <w:multiLevelType w:val="multilevel"/>
    <w:tmpl w:val="E4AC50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5701038"/>
    <w:multiLevelType w:val="multilevel"/>
    <w:tmpl w:val="EACC566C"/>
    <w:lvl w:ilvl="0">
      <w:start w:val="1"/>
      <w:numFmt w:val="lowerLetter"/>
      <w:lvlText w:val="%1)"/>
      <w:lvlJc w:val="left"/>
      <w:pPr>
        <w:ind w:left="1465" w:hanging="360"/>
      </w:pPr>
    </w:lvl>
    <w:lvl w:ilvl="1">
      <w:start w:val="1"/>
      <w:numFmt w:val="lowerLetter"/>
      <w:lvlText w:val="%2."/>
      <w:lvlJc w:val="left"/>
      <w:pPr>
        <w:ind w:left="2185" w:hanging="360"/>
      </w:pPr>
    </w:lvl>
    <w:lvl w:ilvl="2">
      <w:start w:val="1"/>
      <w:numFmt w:val="lowerRoman"/>
      <w:lvlText w:val="%3."/>
      <w:lvlJc w:val="right"/>
      <w:pPr>
        <w:ind w:left="2905" w:hanging="180"/>
      </w:pPr>
    </w:lvl>
    <w:lvl w:ilvl="3">
      <w:start w:val="1"/>
      <w:numFmt w:val="decimal"/>
      <w:lvlText w:val="%4."/>
      <w:lvlJc w:val="left"/>
      <w:pPr>
        <w:ind w:left="3625" w:hanging="360"/>
      </w:pPr>
    </w:lvl>
    <w:lvl w:ilvl="4">
      <w:start w:val="1"/>
      <w:numFmt w:val="lowerLetter"/>
      <w:lvlText w:val="%5."/>
      <w:lvlJc w:val="left"/>
      <w:pPr>
        <w:ind w:left="4345" w:hanging="360"/>
      </w:pPr>
    </w:lvl>
    <w:lvl w:ilvl="5">
      <w:start w:val="1"/>
      <w:numFmt w:val="lowerRoman"/>
      <w:lvlText w:val="%6."/>
      <w:lvlJc w:val="right"/>
      <w:pPr>
        <w:ind w:left="5065" w:hanging="180"/>
      </w:pPr>
    </w:lvl>
    <w:lvl w:ilvl="6">
      <w:start w:val="1"/>
      <w:numFmt w:val="decimal"/>
      <w:lvlText w:val="%7."/>
      <w:lvlJc w:val="left"/>
      <w:pPr>
        <w:ind w:left="5785" w:hanging="360"/>
      </w:pPr>
    </w:lvl>
    <w:lvl w:ilvl="7">
      <w:start w:val="1"/>
      <w:numFmt w:val="lowerLetter"/>
      <w:lvlText w:val="%8."/>
      <w:lvlJc w:val="left"/>
      <w:pPr>
        <w:ind w:left="6505" w:hanging="360"/>
      </w:pPr>
    </w:lvl>
    <w:lvl w:ilvl="8">
      <w:start w:val="1"/>
      <w:numFmt w:val="lowerRoman"/>
      <w:lvlText w:val="%9."/>
      <w:lvlJc w:val="right"/>
      <w:pPr>
        <w:ind w:left="7225" w:hanging="180"/>
      </w:pPr>
    </w:lvl>
  </w:abstractNum>
  <w:abstractNum w:abstractNumId="3" w15:restartNumberingAfterBreak="0">
    <w:nsid w:val="1D51542F"/>
    <w:multiLevelType w:val="multilevel"/>
    <w:tmpl w:val="B8A4F382"/>
    <w:lvl w:ilvl="0">
      <w:start w:val="1"/>
      <w:numFmt w:val="lowerLetter"/>
      <w:lvlText w:val="%1)"/>
      <w:lvlJc w:val="left"/>
      <w:pPr>
        <w:ind w:left="1465" w:hanging="360"/>
      </w:pPr>
    </w:lvl>
    <w:lvl w:ilvl="1">
      <w:start w:val="1"/>
      <w:numFmt w:val="lowerLetter"/>
      <w:lvlText w:val="%2."/>
      <w:lvlJc w:val="left"/>
      <w:pPr>
        <w:ind w:left="2185" w:hanging="360"/>
      </w:pPr>
    </w:lvl>
    <w:lvl w:ilvl="2">
      <w:start w:val="1"/>
      <w:numFmt w:val="lowerRoman"/>
      <w:lvlText w:val="%3."/>
      <w:lvlJc w:val="right"/>
      <w:pPr>
        <w:ind w:left="2905" w:hanging="180"/>
      </w:pPr>
    </w:lvl>
    <w:lvl w:ilvl="3">
      <w:start w:val="1"/>
      <w:numFmt w:val="decimal"/>
      <w:lvlText w:val="%4."/>
      <w:lvlJc w:val="left"/>
      <w:pPr>
        <w:ind w:left="3625" w:hanging="360"/>
      </w:pPr>
    </w:lvl>
    <w:lvl w:ilvl="4">
      <w:start w:val="1"/>
      <w:numFmt w:val="lowerLetter"/>
      <w:lvlText w:val="%5."/>
      <w:lvlJc w:val="left"/>
      <w:pPr>
        <w:ind w:left="4345" w:hanging="360"/>
      </w:pPr>
    </w:lvl>
    <w:lvl w:ilvl="5">
      <w:start w:val="1"/>
      <w:numFmt w:val="lowerRoman"/>
      <w:lvlText w:val="%6."/>
      <w:lvlJc w:val="right"/>
      <w:pPr>
        <w:ind w:left="5065" w:hanging="180"/>
      </w:pPr>
    </w:lvl>
    <w:lvl w:ilvl="6">
      <w:start w:val="1"/>
      <w:numFmt w:val="decimal"/>
      <w:lvlText w:val="%7."/>
      <w:lvlJc w:val="left"/>
      <w:pPr>
        <w:ind w:left="5785" w:hanging="360"/>
      </w:pPr>
    </w:lvl>
    <w:lvl w:ilvl="7">
      <w:start w:val="1"/>
      <w:numFmt w:val="lowerLetter"/>
      <w:lvlText w:val="%8."/>
      <w:lvlJc w:val="left"/>
      <w:pPr>
        <w:ind w:left="6505" w:hanging="360"/>
      </w:pPr>
    </w:lvl>
    <w:lvl w:ilvl="8">
      <w:start w:val="1"/>
      <w:numFmt w:val="lowerRoman"/>
      <w:lvlText w:val="%9."/>
      <w:lvlJc w:val="right"/>
      <w:pPr>
        <w:ind w:left="7225" w:hanging="180"/>
      </w:pPr>
    </w:lvl>
  </w:abstractNum>
  <w:abstractNum w:abstractNumId="4" w15:restartNumberingAfterBreak="0">
    <w:nsid w:val="2B6E4A95"/>
    <w:multiLevelType w:val="multilevel"/>
    <w:tmpl w:val="0D527B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BF2164E"/>
    <w:multiLevelType w:val="hybridMultilevel"/>
    <w:tmpl w:val="E5CEB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F53C41"/>
    <w:multiLevelType w:val="multilevel"/>
    <w:tmpl w:val="8A62721A"/>
    <w:lvl w:ilvl="0">
      <w:start w:val="1"/>
      <w:numFmt w:val="bullet"/>
      <w:lvlText w:val="🗶"/>
      <w:lvlJc w:val="left"/>
      <w:pPr>
        <w:ind w:left="360" w:hanging="360"/>
      </w:pPr>
      <w:rPr>
        <w:rFonts w:ascii="Noto Sans Symbols" w:eastAsia="Noto Sans Symbols" w:hAnsi="Noto Sans Symbols" w:cs="Noto Sans Symbols"/>
        <w:b/>
        <w:i w:val="0"/>
        <w:color w:val="FF000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2F40750B"/>
    <w:multiLevelType w:val="multilevel"/>
    <w:tmpl w:val="0AD03AB4"/>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 w15:restartNumberingAfterBreak="0">
    <w:nsid w:val="36A46241"/>
    <w:multiLevelType w:val="multilevel"/>
    <w:tmpl w:val="66E03C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8B11364"/>
    <w:multiLevelType w:val="multilevel"/>
    <w:tmpl w:val="5476B7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E415246"/>
    <w:multiLevelType w:val="multilevel"/>
    <w:tmpl w:val="01964CF0"/>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1" w15:restartNumberingAfterBreak="0">
    <w:nsid w:val="53813539"/>
    <w:multiLevelType w:val="multilevel"/>
    <w:tmpl w:val="1C2A01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7A0688A"/>
    <w:multiLevelType w:val="multilevel"/>
    <w:tmpl w:val="6C52DD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C711E15"/>
    <w:multiLevelType w:val="hybridMultilevel"/>
    <w:tmpl w:val="DA020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903CA8"/>
    <w:multiLevelType w:val="hybridMultilevel"/>
    <w:tmpl w:val="698CB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BE7B8A"/>
    <w:multiLevelType w:val="multilevel"/>
    <w:tmpl w:val="7F94EF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4F412B4"/>
    <w:multiLevelType w:val="multilevel"/>
    <w:tmpl w:val="5CD492DA"/>
    <w:lvl w:ilvl="0">
      <w:start w:val="1"/>
      <w:numFmt w:val="lowerLetter"/>
      <w:lvlText w:val="%1)"/>
      <w:lvlJc w:val="left"/>
      <w:pPr>
        <w:ind w:left="1465" w:hanging="360"/>
      </w:pPr>
    </w:lvl>
    <w:lvl w:ilvl="1">
      <w:start w:val="1"/>
      <w:numFmt w:val="lowerLetter"/>
      <w:lvlText w:val="%2."/>
      <w:lvlJc w:val="left"/>
      <w:pPr>
        <w:ind w:left="2545" w:hanging="360"/>
      </w:pPr>
    </w:lvl>
    <w:lvl w:ilvl="2">
      <w:start w:val="1"/>
      <w:numFmt w:val="lowerRoman"/>
      <w:lvlText w:val="%3."/>
      <w:lvlJc w:val="right"/>
      <w:pPr>
        <w:ind w:left="3265" w:hanging="180"/>
      </w:pPr>
    </w:lvl>
    <w:lvl w:ilvl="3">
      <w:start w:val="1"/>
      <w:numFmt w:val="decimal"/>
      <w:lvlText w:val="%4."/>
      <w:lvlJc w:val="left"/>
      <w:pPr>
        <w:ind w:left="3985" w:hanging="360"/>
      </w:pPr>
    </w:lvl>
    <w:lvl w:ilvl="4">
      <w:start w:val="1"/>
      <w:numFmt w:val="lowerLetter"/>
      <w:lvlText w:val="%5."/>
      <w:lvlJc w:val="left"/>
      <w:pPr>
        <w:ind w:left="4705" w:hanging="360"/>
      </w:pPr>
    </w:lvl>
    <w:lvl w:ilvl="5">
      <w:start w:val="1"/>
      <w:numFmt w:val="lowerRoman"/>
      <w:lvlText w:val="%6."/>
      <w:lvlJc w:val="right"/>
      <w:pPr>
        <w:ind w:left="5425" w:hanging="180"/>
      </w:pPr>
    </w:lvl>
    <w:lvl w:ilvl="6">
      <w:start w:val="1"/>
      <w:numFmt w:val="decimal"/>
      <w:lvlText w:val="%7."/>
      <w:lvlJc w:val="left"/>
      <w:pPr>
        <w:ind w:left="6145" w:hanging="360"/>
      </w:pPr>
    </w:lvl>
    <w:lvl w:ilvl="7">
      <w:start w:val="1"/>
      <w:numFmt w:val="lowerLetter"/>
      <w:lvlText w:val="%8."/>
      <w:lvlJc w:val="left"/>
      <w:pPr>
        <w:ind w:left="6865" w:hanging="360"/>
      </w:pPr>
    </w:lvl>
    <w:lvl w:ilvl="8">
      <w:start w:val="1"/>
      <w:numFmt w:val="lowerRoman"/>
      <w:lvlText w:val="%9."/>
      <w:lvlJc w:val="right"/>
      <w:pPr>
        <w:ind w:left="7585" w:hanging="180"/>
      </w:pPr>
    </w:lvl>
  </w:abstractNum>
  <w:abstractNum w:abstractNumId="17" w15:restartNumberingAfterBreak="0">
    <w:nsid w:val="78082BEA"/>
    <w:multiLevelType w:val="multilevel"/>
    <w:tmpl w:val="E02C8BDC"/>
    <w:lvl w:ilvl="0">
      <w:start w:val="1"/>
      <w:numFmt w:val="lowerLetter"/>
      <w:lvlText w:val="%1)"/>
      <w:lvlJc w:val="left"/>
      <w:pPr>
        <w:ind w:left="1465" w:hanging="360"/>
      </w:pPr>
    </w:lvl>
    <w:lvl w:ilvl="1">
      <w:start w:val="1"/>
      <w:numFmt w:val="lowerLetter"/>
      <w:lvlText w:val="%2."/>
      <w:lvlJc w:val="left"/>
      <w:pPr>
        <w:ind w:left="2185" w:hanging="360"/>
      </w:pPr>
    </w:lvl>
    <w:lvl w:ilvl="2">
      <w:start w:val="1"/>
      <w:numFmt w:val="lowerRoman"/>
      <w:lvlText w:val="%3."/>
      <w:lvlJc w:val="right"/>
      <w:pPr>
        <w:ind w:left="2905" w:hanging="180"/>
      </w:pPr>
    </w:lvl>
    <w:lvl w:ilvl="3">
      <w:start w:val="1"/>
      <w:numFmt w:val="decimal"/>
      <w:lvlText w:val="%4."/>
      <w:lvlJc w:val="left"/>
      <w:pPr>
        <w:ind w:left="3625" w:hanging="360"/>
      </w:pPr>
    </w:lvl>
    <w:lvl w:ilvl="4">
      <w:start w:val="1"/>
      <w:numFmt w:val="lowerLetter"/>
      <w:lvlText w:val="%5."/>
      <w:lvlJc w:val="left"/>
      <w:pPr>
        <w:ind w:left="4345" w:hanging="360"/>
      </w:pPr>
    </w:lvl>
    <w:lvl w:ilvl="5">
      <w:start w:val="1"/>
      <w:numFmt w:val="lowerRoman"/>
      <w:lvlText w:val="%6."/>
      <w:lvlJc w:val="right"/>
      <w:pPr>
        <w:ind w:left="5065" w:hanging="180"/>
      </w:pPr>
    </w:lvl>
    <w:lvl w:ilvl="6">
      <w:start w:val="1"/>
      <w:numFmt w:val="decimal"/>
      <w:lvlText w:val="%7."/>
      <w:lvlJc w:val="left"/>
      <w:pPr>
        <w:ind w:left="5785" w:hanging="360"/>
      </w:pPr>
    </w:lvl>
    <w:lvl w:ilvl="7">
      <w:start w:val="1"/>
      <w:numFmt w:val="lowerLetter"/>
      <w:lvlText w:val="%8."/>
      <w:lvlJc w:val="left"/>
      <w:pPr>
        <w:ind w:left="6505" w:hanging="360"/>
      </w:pPr>
    </w:lvl>
    <w:lvl w:ilvl="8">
      <w:start w:val="1"/>
      <w:numFmt w:val="lowerRoman"/>
      <w:lvlText w:val="%9."/>
      <w:lvlJc w:val="right"/>
      <w:pPr>
        <w:ind w:left="7225" w:hanging="180"/>
      </w:pPr>
    </w:lvl>
  </w:abstractNum>
  <w:abstractNum w:abstractNumId="18" w15:restartNumberingAfterBreak="0">
    <w:nsid w:val="7A2C320B"/>
    <w:multiLevelType w:val="multilevel"/>
    <w:tmpl w:val="1876BF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FD26BD3"/>
    <w:multiLevelType w:val="multilevel"/>
    <w:tmpl w:val="B97A2E16"/>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num w:numId="1">
    <w:abstractNumId w:val="1"/>
  </w:num>
  <w:num w:numId="2">
    <w:abstractNumId w:val="9"/>
  </w:num>
  <w:num w:numId="3">
    <w:abstractNumId w:val="19"/>
  </w:num>
  <w:num w:numId="4">
    <w:abstractNumId w:val="8"/>
  </w:num>
  <w:num w:numId="5">
    <w:abstractNumId w:val="7"/>
  </w:num>
  <w:num w:numId="6">
    <w:abstractNumId w:val="10"/>
  </w:num>
  <w:num w:numId="7">
    <w:abstractNumId w:val="0"/>
  </w:num>
  <w:num w:numId="8">
    <w:abstractNumId w:val="2"/>
  </w:num>
  <w:num w:numId="9">
    <w:abstractNumId w:val="17"/>
  </w:num>
  <w:num w:numId="10">
    <w:abstractNumId w:val="16"/>
  </w:num>
  <w:num w:numId="11">
    <w:abstractNumId w:val="3"/>
  </w:num>
  <w:num w:numId="12">
    <w:abstractNumId w:val="4"/>
  </w:num>
  <w:num w:numId="13">
    <w:abstractNumId w:val="11"/>
  </w:num>
  <w:num w:numId="14">
    <w:abstractNumId w:val="6"/>
  </w:num>
  <w:num w:numId="15">
    <w:abstractNumId w:val="12"/>
  </w:num>
  <w:num w:numId="16">
    <w:abstractNumId w:val="18"/>
  </w:num>
  <w:num w:numId="17">
    <w:abstractNumId w:val="15"/>
  </w:num>
  <w:num w:numId="18">
    <w:abstractNumId w:val="13"/>
  </w:num>
  <w:num w:numId="19">
    <w:abstractNumId w:val="1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E24"/>
    <w:rsid w:val="00006E24"/>
    <w:rsid w:val="0002303F"/>
    <w:rsid w:val="00080EDF"/>
    <w:rsid w:val="00101FC6"/>
    <w:rsid w:val="001823F6"/>
    <w:rsid w:val="00302CA7"/>
    <w:rsid w:val="00443609"/>
    <w:rsid w:val="005D3CB7"/>
    <w:rsid w:val="00624643"/>
    <w:rsid w:val="00741B1E"/>
    <w:rsid w:val="0075382D"/>
    <w:rsid w:val="00866AC1"/>
    <w:rsid w:val="00931B03"/>
    <w:rsid w:val="00A71A2C"/>
    <w:rsid w:val="00A76569"/>
    <w:rsid w:val="00B32511"/>
    <w:rsid w:val="00B34E58"/>
    <w:rsid w:val="00BD4354"/>
    <w:rsid w:val="00BD7337"/>
    <w:rsid w:val="00C946C3"/>
    <w:rsid w:val="00CA38C4"/>
    <w:rsid w:val="00ED0752"/>
    <w:rsid w:val="00ED10CF"/>
    <w:rsid w:val="00F432EE"/>
    <w:rsid w:val="00F50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C4107"/>
  <w15:docId w15:val="{D28066DB-8744-4F84-87D1-8982C3A37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E7E"/>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AA6BEC"/>
    <w:pPr>
      <w:spacing w:after="240" w:line="240" w:lineRule="auto"/>
      <w:outlineLvl w:val="1"/>
    </w:pPr>
    <w:rPr>
      <w:rFonts w:ascii="Arial" w:eastAsia="Times New Roman" w:hAnsi="Arial"/>
      <w:b/>
      <w:sz w:val="28"/>
      <w:szCs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semiHidden/>
    <w:unhideWhenUsed/>
    <w:rsid w:val="00DF0E7E"/>
    <w:pPr>
      <w:spacing w:after="0" w:line="240" w:lineRule="auto"/>
    </w:pPr>
    <w:rPr>
      <w:rFonts w:ascii="Tahoma" w:hAnsi="Tahoma" w:cs="Tahoma"/>
      <w:sz w:val="16"/>
      <w:szCs w:val="16"/>
    </w:rPr>
  </w:style>
  <w:style w:type="character" w:customStyle="1" w:styleId="CharChar">
    <w:name w:val="Char Char"/>
    <w:semiHidden/>
    <w:rsid w:val="00DF0E7E"/>
    <w:rPr>
      <w:rFonts w:ascii="Tahoma" w:hAnsi="Tahoma" w:cs="Tahoma"/>
      <w:sz w:val="16"/>
      <w:szCs w:val="16"/>
    </w:rPr>
  </w:style>
  <w:style w:type="paragraph" w:styleId="ListParagraph">
    <w:name w:val="List Paragraph"/>
    <w:basedOn w:val="Normal"/>
    <w:qFormat/>
    <w:rsid w:val="00DF0E7E"/>
    <w:pPr>
      <w:ind w:left="720"/>
      <w:contextualSpacing/>
    </w:pPr>
  </w:style>
  <w:style w:type="paragraph" w:customStyle="1" w:styleId="Blockquote">
    <w:name w:val="Blockquote"/>
    <w:basedOn w:val="Normal"/>
    <w:rsid w:val="00DF0E7E"/>
    <w:pPr>
      <w:spacing w:before="100" w:after="100" w:line="240" w:lineRule="auto"/>
      <w:ind w:left="360" w:right="360"/>
    </w:pPr>
    <w:rPr>
      <w:rFonts w:ascii="Times New Roman" w:eastAsia="Times New Roman" w:hAnsi="Times New Roman"/>
      <w:snapToGrid w:val="0"/>
      <w:sz w:val="24"/>
      <w:szCs w:val="20"/>
    </w:rPr>
  </w:style>
  <w:style w:type="paragraph" w:styleId="TOC2">
    <w:name w:val="toc 2"/>
    <w:basedOn w:val="Normal"/>
    <w:next w:val="Normal"/>
    <w:autoRedefine/>
    <w:semiHidden/>
    <w:rsid w:val="00DF0E7E"/>
    <w:pPr>
      <w:tabs>
        <w:tab w:val="left" w:leader="dot" w:pos="8505"/>
      </w:tabs>
      <w:spacing w:after="0" w:line="240" w:lineRule="auto"/>
      <w:ind w:left="113"/>
    </w:pPr>
    <w:rPr>
      <w:rFonts w:ascii="Arial" w:eastAsia="Times New Roman" w:hAnsi="Arial"/>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KxQVQPyS5bMg73UsQI/LQUZNlA==">AMUW2mVXoNGHZ7K+Bl1lwv8EIawvBwoJITkWVfWMqcYM6gPOUe03p3hI3d3pUaCvwFY73c/TntPE+WazbnynpsnxdXJSTtKeQzf41o2qiIvmCev31Rsi9HI=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5</Pages>
  <Words>1369</Words>
  <Characters>7805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dc:creator>
  <cp:lastModifiedBy>Will W</cp:lastModifiedBy>
  <cp:revision>9</cp:revision>
  <dcterms:created xsi:type="dcterms:W3CDTF">2021-08-25T21:11:00Z</dcterms:created>
  <dcterms:modified xsi:type="dcterms:W3CDTF">2021-11-18T11:13:00Z</dcterms:modified>
</cp:coreProperties>
</file>